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69" w:rsidRPr="008858B3" w:rsidRDefault="0045058C" w:rsidP="00102D69">
      <w:pPr>
        <w:snapToGrid w:val="0"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40"/>
          <w:szCs w:val="40"/>
          <w:lang w:eastAsia="zh-TW"/>
        </w:rPr>
      </w:pPr>
      <w:r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lang w:eastAsia="zh-TW"/>
        </w:rPr>
        <w:t>遊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lang w:eastAsia="zh-TW"/>
        </w:rPr>
        <w:t>輪艙房</w:t>
      </w:r>
      <w:r w:rsidR="006D4979"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lang w:eastAsia="zh-TW"/>
        </w:rPr>
        <w:t>訂購合約</w:t>
      </w:r>
      <w:r w:rsidR="00102D69" w:rsidRPr="008858B3">
        <w:rPr>
          <w:rFonts w:ascii="標楷體" w:eastAsia="標楷體" w:hAnsi="標楷體" w:cs="Arial" w:hint="eastAsia"/>
          <w:b/>
          <w:color w:val="000000" w:themeColor="text1"/>
          <w:sz w:val="40"/>
          <w:szCs w:val="40"/>
          <w:lang w:eastAsia="zh-TW"/>
        </w:rPr>
        <w:t>書</w:t>
      </w:r>
    </w:p>
    <w:p w:rsidR="00102D69" w:rsidRDefault="006D4979" w:rsidP="00102D69">
      <w:pPr>
        <w:snapToGrid w:val="0"/>
        <w:spacing w:line="260" w:lineRule="exact"/>
        <w:rPr>
          <w:rFonts w:ascii="標楷體" w:eastAsia="標楷體" w:hAnsi="標楷體" w:cs="Arial"/>
          <w:b/>
          <w:color w:val="000000" w:themeColor="text1"/>
          <w:sz w:val="20"/>
          <w:lang w:eastAsia="zh-TW"/>
        </w:rPr>
      </w:pPr>
      <w:proofErr w:type="gramStart"/>
      <w:r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本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遊</w:t>
      </w:r>
      <w:r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輪</w:t>
      </w:r>
      <w:proofErr w:type="gramEnd"/>
      <w:r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艙房訂購合約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書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係由</w:t>
      </w:r>
      <w:r w:rsidRPr="006D4979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 xml:space="preserve">　　　　　　　　　　　　</w:t>
      </w:r>
      <w:r w:rsidR="00102D69" w:rsidRPr="00102D69">
        <w:rPr>
          <w:rFonts w:ascii="標楷體" w:eastAsia="標楷體" w:hAnsi="標楷體" w:cs="Arial"/>
          <w:b/>
          <w:color w:val="000000" w:themeColor="text1"/>
          <w:sz w:val="20"/>
          <w:lang w:eastAsia="zh-TW"/>
        </w:rPr>
        <w:t>(以下簡稱甲方) 人員共</w:t>
      </w:r>
      <w:r w:rsidRPr="006D4979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 xml:space="preserve">　　　　</w:t>
      </w:r>
      <w:r w:rsidR="00102D69" w:rsidRPr="00102D69">
        <w:rPr>
          <w:rFonts w:ascii="標楷體" w:eastAsia="標楷體" w:hAnsi="標楷體" w:cs="Arial"/>
          <w:b/>
          <w:color w:val="000000" w:themeColor="text1"/>
          <w:sz w:val="20"/>
          <w:lang w:eastAsia="zh-TW"/>
        </w:rPr>
        <w:t>人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委託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山富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旅行社</w:t>
      </w:r>
      <w:r w:rsidR="00224AC2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(</w:t>
      </w:r>
      <w:proofErr w:type="gramStart"/>
      <w:r w:rsidR="00224AC2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下稱乙方</w:t>
      </w:r>
      <w:proofErr w:type="gramEnd"/>
      <w:r w:rsidR="00224AC2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)</w:t>
      </w:r>
      <w:proofErr w:type="gramStart"/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僅代為</w:t>
      </w:r>
      <w:proofErr w:type="gramEnd"/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訂購所指定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遊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輪艙房，故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就訂購須知及相關權益(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包含但不限於航程、停靠港通知、船上餐食、設施使用、娛樂活動及訂購取消等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事宜)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，</w:t>
      </w:r>
      <w:proofErr w:type="gramStart"/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均</w:t>
      </w:r>
      <w:r w:rsidR="009A68ED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由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遊</w:t>
      </w:r>
      <w:proofErr w:type="gramEnd"/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輪公司</w:t>
      </w:r>
      <w:r w:rsidR="009A68ED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對貴旅客提供及負責，</w:t>
      </w:r>
      <w:proofErr w:type="gramStart"/>
      <w:r w:rsidR="00B556A5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並依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遊</w:t>
      </w:r>
      <w:r w:rsidR="00B556A5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輪</w:t>
      </w:r>
      <w:proofErr w:type="gramEnd"/>
      <w:r w:rsidR="00B556A5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公司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所</w:t>
      </w:r>
      <w:r w:rsidR="00B556A5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通知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公布</w:t>
      </w:r>
      <w:r w:rsidR="00DB661A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、行程說明資料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及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本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同意書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辦理，本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同意書係遵照交通部觀光局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公告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之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『旅行業辦理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遊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輪國外旅遊應注意事項』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所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制定:</w:t>
      </w:r>
    </w:p>
    <w:p w:rsidR="00102D69" w:rsidRPr="00102D69" w:rsidRDefault="00102D69" w:rsidP="00102D69">
      <w:pPr>
        <w:numPr>
          <w:ilvl w:val="0"/>
          <w:numId w:val="2"/>
        </w:numPr>
        <w:autoSpaceDE/>
        <w:autoSpaceDN/>
        <w:snapToGrid w:val="0"/>
        <w:spacing w:line="260" w:lineRule="exact"/>
        <w:rPr>
          <w:rFonts w:ascii="標楷體" w:eastAsia="標楷體" w:hAnsi="標楷體" w:cs="Arial"/>
          <w:color w:val="000000"/>
          <w:sz w:val="20"/>
          <w:lang w:eastAsia="zh-TW"/>
        </w:rPr>
      </w:pPr>
      <w:proofErr w:type="spellStart"/>
      <w:r w:rsidRPr="00DF34AB">
        <w:rPr>
          <w:rFonts w:ascii="標楷體" w:eastAsia="標楷體" w:hAnsi="標楷體" w:cs="Arial" w:hint="eastAsia"/>
          <w:color w:val="000000" w:themeColor="text1"/>
          <w:sz w:val="20"/>
        </w:rPr>
        <w:t>所訂</w:t>
      </w:r>
      <w:proofErr w:type="spellEnd"/>
      <w:r w:rsidRPr="00102D69">
        <w:rPr>
          <w:rFonts w:ascii="標楷體" w:eastAsia="標楷體" w:hAnsi="標楷體" w:cs="Arial" w:hint="eastAsia"/>
          <w:color w:val="000000"/>
          <w:sz w:val="20"/>
          <w:lang w:eastAsia="zh-TW"/>
        </w:rPr>
        <w:t>購</w:t>
      </w:r>
      <w:r w:rsidR="0045058C">
        <w:rPr>
          <w:rFonts w:ascii="標楷體" w:eastAsia="標楷體" w:hAnsi="標楷體" w:cs="Arial" w:hint="eastAsia"/>
          <w:color w:val="000000"/>
          <w:sz w:val="20"/>
          <w:lang w:eastAsia="zh-TW"/>
        </w:rPr>
        <w:t>遊</w:t>
      </w:r>
      <w:r w:rsidRPr="00102D69">
        <w:rPr>
          <w:rFonts w:ascii="標楷體" w:eastAsia="標楷體" w:hAnsi="標楷體" w:cs="Arial" w:hint="eastAsia"/>
          <w:color w:val="000000"/>
          <w:sz w:val="20"/>
          <w:lang w:eastAsia="zh-TW"/>
        </w:rPr>
        <w:t>輪規格內容:</w:t>
      </w:r>
    </w:p>
    <w:p w:rsidR="00102D69" w:rsidRPr="00DF34AB" w:rsidRDefault="00102D69" w:rsidP="00102D69">
      <w:pPr>
        <w:snapToGrid w:val="0"/>
        <w:spacing w:line="260" w:lineRule="exact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102D69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    訂購船型: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</w:t>
      </w:r>
      <w:r w:rsidR="002B520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 </w:t>
      </w:r>
      <w:r w:rsidRPr="006D4979">
        <w:rPr>
          <w:rFonts w:ascii="標楷體" w:eastAsia="標楷體" w:hAnsi="標楷體" w:cs="Arial"/>
          <w:color w:val="000000"/>
          <w:sz w:val="20"/>
          <w:u w:val="single"/>
          <w:lang w:eastAsia="zh-TW"/>
        </w:rPr>
        <w:t>COSTA</w:t>
      </w:r>
      <w:r w:rsidR="002B520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 </w:t>
      </w:r>
      <w:r w:rsidRPr="006D4979">
        <w:rPr>
          <w:rFonts w:ascii="標楷體" w:eastAsia="標楷體" w:hAnsi="標楷體" w:cs="Arial"/>
          <w:color w:val="000000"/>
          <w:sz w:val="20"/>
          <w:u w:val="single"/>
          <w:lang w:eastAsia="zh-TW"/>
        </w:rPr>
        <w:t xml:space="preserve"> </w:t>
      </w:r>
      <w:proofErr w:type="gramStart"/>
      <w:r w:rsidRPr="00102D69">
        <w:rPr>
          <w:rFonts w:ascii="標楷體" w:eastAsia="標楷體" w:hAnsi="標楷體" w:cs="Arial"/>
          <w:color w:val="000000"/>
          <w:sz w:val="20"/>
          <w:lang w:eastAsia="zh-TW"/>
        </w:rPr>
        <w:t>歌詩達</w:t>
      </w:r>
      <w:proofErr w:type="gramEnd"/>
      <w:r w:rsidR="00142109">
        <w:rPr>
          <w:rFonts w:ascii="標楷體" w:eastAsia="標楷體" w:hAnsi="標楷體" w:cs="Arial" w:hint="eastAsia"/>
          <w:color w:val="000000"/>
          <w:sz w:val="20"/>
          <w:lang w:eastAsia="zh-TW"/>
        </w:rPr>
        <w:t>遊</w:t>
      </w:r>
      <w:r w:rsidRPr="00102D69">
        <w:rPr>
          <w:rFonts w:ascii="標楷體" w:eastAsia="標楷體" w:hAnsi="標楷體" w:cs="Arial"/>
          <w:color w:val="000000"/>
          <w:sz w:val="20"/>
          <w:lang w:eastAsia="zh-TW"/>
        </w:rPr>
        <w:t>輪</w:t>
      </w:r>
      <w:r w:rsidR="00D551DE"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</w:t>
      </w:r>
      <w:r w:rsidR="002B520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 </w:t>
      </w:r>
      <w:r w:rsidR="00D551DE"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>威尼斯</w:t>
      </w:r>
      <w:r w:rsidR="002B520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 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</w:t>
      </w:r>
      <w:r>
        <w:rPr>
          <w:rFonts w:ascii="標楷體" w:eastAsia="標楷體" w:hAnsi="標楷體" w:cs="Arial" w:hint="eastAsia"/>
          <w:color w:val="000000"/>
          <w:sz w:val="20"/>
          <w:lang w:eastAsia="zh-TW"/>
        </w:rPr>
        <w:t>號</w:t>
      </w:r>
    </w:p>
    <w:p w:rsidR="00102D69" w:rsidRPr="00DF34AB" w:rsidRDefault="00102D69" w:rsidP="00102D69">
      <w:pPr>
        <w:snapToGrid w:val="0"/>
        <w:spacing w:line="260" w:lineRule="exact"/>
        <w:rPr>
          <w:rFonts w:ascii="標楷體" w:eastAsia="標楷體" w:hAnsi="標楷體" w:cs="Arial"/>
          <w:color w:val="000000"/>
          <w:sz w:val="20"/>
          <w:lang w:eastAsia="zh-TW"/>
        </w:rPr>
      </w:pP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   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艙等房型</w:t>
      </w:r>
      <w:proofErr w:type="gramEnd"/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:</w:t>
      </w:r>
      <w:r w:rsidRPr="006D497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 </w:t>
      </w:r>
      <w:r w:rsidR="006D497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　　　</w:t>
      </w:r>
      <w:r w:rsidR="002B520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               </w:t>
      </w:r>
      <w:proofErr w:type="gramStart"/>
      <w:r w:rsidR="006D497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>（</w:t>
      </w:r>
      <w:proofErr w:type="gramEnd"/>
      <w:r w:rsid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>範例：二人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>陽台艙</w:t>
      </w:r>
      <w:proofErr w:type="gramStart"/>
      <w:r w:rsid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>）</w:t>
      </w:r>
      <w:proofErr w:type="gramEnd"/>
    </w:p>
    <w:p w:rsidR="00102D69" w:rsidRPr="00DF34AB" w:rsidRDefault="00102D69" w:rsidP="00102D69">
      <w:pPr>
        <w:snapToGrid w:val="0"/>
        <w:spacing w:line="260" w:lineRule="exact"/>
        <w:rPr>
          <w:rFonts w:ascii="標楷體" w:eastAsia="標楷體" w:hAnsi="標楷體" w:cs="Arial"/>
          <w:color w:val="000000"/>
          <w:sz w:val="20"/>
          <w:lang w:eastAsia="zh-TW"/>
        </w:rPr>
      </w:pPr>
      <w:r w:rsidRPr="00DF34AB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    出發日期: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  </w:t>
      </w:r>
      <w:r w:rsidR="00B578B9"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　　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年  </w:t>
      </w:r>
      <w:r w:rsidR="00B578B9"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　　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月  </w:t>
      </w:r>
      <w:r w:rsidR="00B578B9"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　　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>日</w:t>
      </w:r>
      <w:r w:rsidR="00B578B9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　</w:t>
      </w:r>
      <w:r w:rsidRPr="00DF34AB">
        <w:rPr>
          <w:rFonts w:ascii="標楷體" w:eastAsia="標楷體" w:hAnsi="標楷體" w:cs="Arial" w:hint="eastAsia"/>
          <w:color w:val="000000"/>
          <w:sz w:val="20"/>
          <w:lang w:eastAsia="zh-TW"/>
        </w:rPr>
        <w:t>航程:</w:t>
      </w:r>
      <w:r w:rsidR="006D4979"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　　　　　　　　　　　　　　　　　　　　　　　　　　</w:t>
      </w:r>
      <w:r w:rsidRPr="006D4979">
        <w:rPr>
          <w:rFonts w:ascii="標楷體" w:eastAsia="標楷體" w:hAnsi="標楷體" w:cs="Arial" w:hint="eastAsia"/>
          <w:color w:val="000000"/>
          <w:sz w:val="20"/>
          <w:u w:val="single"/>
          <w:lang w:eastAsia="zh-TW"/>
        </w:rPr>
        <w:t xml:space="preserve"> </w:t>
      </w:r>
    </w:p>
    <w:p w:rsidR="00102D69" w:rsidRDefault="00102D69" w:rsidP="00224AC2">
      <w:pPr>
        <w:snapToGrid w:val="0"/>
        <w:spacing w:line="260" w:lineRule="exact"/>
        <w:jc w:val="both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   艙房金額: 新台幣</w:t>
      </w:r>
      <w:r w:rsidRPr="00B578B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     </w:t>
      </w:r>
      <w:r w:rsidR="00B578B9" w:rsidRPr="00B578B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　　　</w:t>
      </w: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元/人 ，共</w:t>
      </w:r>
      <w:r w:rsidRPr="00B578B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  </w:t>
      </w:r>
      <w:r w:rsidR="00B578B9" w:rsidRPr="00B578B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　　</w:t>
      </w:r>
      <w:r w:rsidRPr="00B578B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 </w:t>
      </w: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人，合計:</w:t>
      </w:r>
      <w:r w:rsidRPr="00B578B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    </w:t>
      </w: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元</w:t>
      </w:r>
      <w:r w:rsidR="00224AC2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。</w:t>
      </w:r>
    </w:p>
    <w:p w:rsidR="00224AC2" w:rsidRPr="00224AC2" w:rsidRDefault="00224AC2" w:rsidP="00224AC2">
      <w:pPr>
        <w:snapToGrid w:val="0"/>
        <w:spacing w:line="260" w:lineRule="exact"/>
        <w:jc w:val="both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>
        <w:rPr>
          <w:rFonts w:ascii="標楷體" w:eastAsia="標楷體" w:hAnsi="標楷體" w:cs="Arial"/>
          <w:color w:val="000000" w:themeColor="text1"/>
          <w:sz w:val="20"/>
          <w:lang w:eastAsia="zh-TW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訂    金: </w:t>
      </w:r>
      <w:r w:rsidR="006D4979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甲方</w:t>
      </w:r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於</w:t>
      </w:r>
      <w:r>
        <w:rPr>
          <w:rFonts w:ascii="標楷體" w:eastAsia="標楷體" w:hAnsi="標楷體" w:cs="Arial"/>
          <w:color w:val="000000" w:themeColor="text1"/>
          <w:sz w:val="20"/>
          <w:lang w:eastAsia="zh-TW"/>
        </w:rPr>
        <w:t>簽</w:t>
      </w:r>
      <w:r w:rsidR="006D4979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立本</w:t>
      </w:r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書</w:t>
      </w:r>
      <w:r w:rsidRPr="00224AC2">
        <w:rPr>
          <w:rFonts w:ascii="標楷體" w:eastAsia="標楷體" w:hAnsi="標楷體" w:cs="Arial"/>
          <w:color w:val="000000" w:themeColor="text1"/>
          <w:sz w:val="20"/>
          <w:lang w:eastAsia="zh-TW"/>
        </w:rPr>
        <w:t>時支付乙方訂金每人新臺幣$</w:t>
      </w:r>
      <w:r w:rsidRPr="00B578B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  </w:t>
      </w:r>
      <w:r w:rsidRPr="00B578B9">
        <w:rPr>
          <w:rFonts w:ascii="標楷體" w:eastAsia="標楷體" w:hAnsi="標楷體" w:cs="Arial"/>
          <w:color w:val="000000" w:themeColor="text1"/>
          <w:sz w:val="20"/>
          <w:u w:val="single"/>
          <w:lang w:eastAsia="zh-TW"/>
        </w:rPr>
        <w:tab/>
      </w:r>
      <w:r w:rsidR="006D4979">
        <w:rPr>
          <w:rFonts w:ascii="標楷體" w:eastAsia="標楷體" w:hAnsi="標楷體" w:cs="Arial" w:hint="eastAsia"/>
          <w:color w:val="000000" w:themeColor="text1"/>
          <w:sz w:val="20"/>
          <w:u w:val="single"/>
          <w:lang w:eastAsia="zh-TW"/>
        </w:rPr>
        <w:t xml:space="preserve">　　　　　</w:t>
      </w:r>
      <w:r>
        <w:rPr>
          <w:rFonts w:ascii="標楷體" w:eastAsia="標楷體" w:hAnsi="標楷體" w:cs="Arial"/>
          <w:color w:val="000000" w:themeColor="text1"/>
          <w:sz w:val="20"/>
          <w:lang w:eastAsia="zh-TW"/>
        </w:rPr>
        <w:t>元</w:t>
      </w:r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整</w:t>
      </w:r>
      <w:r w:rsidR="00E82E7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，餘款應依本同意書第五條約定繳付。</w:t>
      </w:r>
    </w:p>
    <w:p w:rsidR="00102D69" w:rsidRPr="001B59F0" w:rsidRDefault="00102D69" w:rsidP="00102D69">
      <w:pPr>
        <w:snapToGrid w:val="0"/>
        <w:spacing w:line="260" w:lineRule="exact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   提供服務: </w:t>
      </w:r>
      <w:r w:rsidR="001B59F0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1.艙房住宿</w:t>
      </w:r>
      <w:r w:rsidR="001B59F0">
        <w:rPr>
          <w:rFonts w:ascii="標楷體" w:eastAsia="標楷體" w:hAnsi="標楷體" w:cs="Arial"/>
          <w:color w:val="000000" w:themeColor="text1"/>
          <w:sz w:val="20"/>
          <w:lang w:eastAsia="zh-TW"/>
        </w:rPr>
        <w:br/>
      </w:r>
      <w:r w:rsidR="001B59F0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              2.免付</w:t>
      </w:r>
      <w:r w:rsidRPr="00DF34AB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費設施 </w:t>
      </w:r>
      <w:r w:rsidR="001B59F0">
        <w:rPr>
          <w:rFonts w:ascii="標楷體" w:eastAsia="標楷體" w:hAnsi="標楷體" w:cs="Arial"/>
          <w:color w:val="000000"/>
          <w:sz w:val="20"/>
          <w:lang w:eastAsia="zh-TW"/>
        </w:rPr>
        <w:br/>
      </w:r>
      <w:r w:rsidR="001B59F0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              3.免付費娛樂活動及表演</w:t>
      </w:r>
      <w:r w:rsidR="001B59F0">
        <w:rPr>
          <w:rFonts w:ascii="標楷體" w:eastAsia="標楷體" w:hAnsi="標楷體" w:cs="Arial"/>
          <w:color w:val="000000"/>
          <w:sz w:val="20"/>
          <w:lang w:eastAsia="zh-TW"/>
        </w:rPr>
        <w:br/>
      </w:r>
      <w:r w:rsidR="001B59F0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              4.免</w:t>
      </w:r>
      <w:proofErr w:type="gramStart"/>
      <w:r w:rsidR="001B59F0">
        <w:rPr>
          <w:rFonts w:ascii="標楷體" w:eastAsia="標楷體" w:hAnsi="標楷體" w:cs="Arial" w:hint="eastAsia"/>
          <w:color w:val="000000"/>
          <w:sz w:val="20"/>
          <w:lang w:eastAsia="zh-TW"/>
        </w:rPr>
        <w:t>付費餐食</w:t>
      </w:r>
      <w:proofErr w:type="gramEnd"/>
      <w:r w:rsidR="001B59F0">
        <w:rPr>
          <w:rFonts w:ascii="標楷體" w:eastAsia="標楷體" w:hAnsi="標楷體" w:cs="Arial"/>
          <w:color w:val="000000"/>
          <w:sz w:val="20"/>
          <w:lang w:eastAsia="zh-TW"/>
        </w:rPr>
        <w:br/>
      </w:r>
      <w:r w:rsidR="001B59F0">
        <w:rPr>
          <w:rFonts w:ascii="標楷體" w:eastAsia="標楷體" w:hAnsi="標楷體" w:cs="Arial" w:hint="eastAsia"/>
          <w:color w:val="000000"/>
          <w:sz w:val="20"/>
          <w:lang w:eastAsia="zh-TW"/>
        </w:rPr>
        <w:t xml:space="preserve">              5.靠港稅金</w:t>
      </w:r>
    </w:p>
    <w:p w:rsidR="00224AC2" w:rsidRPr="003E1203" w:rsidRDefault="00102D69" w:rsidP="00102D69">
      <w:pPr>
        <w:snapToGrid w:val="0"/>
        <w:spacing w:line="260" w:lineRule="exact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   未含服務: 1.船上所標示須另外付費之餐食及其他服務等。 </w:t>
      </w:r>
    </w:p>
    <w:p w:rsidR="00224AC2" w:rsidRPr="003E1203" w:rsidRDefault="00102D69" w:rsidP="00224AC2">
      <w:pPr>
        <w:snapToGrid w:val="0"/>
        <w:spacing w:line="260" w:lineRule="exact"/>
        <w:ind w:firstLineChars="700" w:firstLine="1400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2.</w:t>
      </w:r>
      <w:r w:rsidR="006D4979"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陸</w:t>
      </w:r>
      <w:r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上觀光行程</w:t>
      </w:r>
      <w:r w:rsidR="00224AC2"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。</w:t>
      </w:r>
    </w:p>
    <w:p w:rsidR="00102D69" w:rsidRPr="003E1203" w:rsidRDefault="00224AC2" w:rsidP="00224AC2">
      <w:pPr>
        <w:snapToGrid w:val="0"/>
        <w:spacing w:line="260" w:lineRule="exact"/>
        <w:ind w:firstLineChars="700" w:firstLine="1400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3.</w:t>
      </w:r>
      <w:r w:rsidRPr="003E1203">
        <w:rPr>
          <w:rFonts w:ascii="標楷體" w:eastAsia="標楷體" w:hAnsi="標楷體" w:cs="Arial"/>
          <w:color w:val="000000" w:themeColor="text1"/>
          <w:sz w:val="20"/>
          <w:lang w:eastAsia="zh-TW"/>
        </w:rPr>
        <w:t>不包含純屬私人消費及辦理出國手續所須規費、證照費。</w:t>
      </w:r>
    </w:p>
    <w:p w:rsidR="00DB661A" w:rsidRPr="003E1203" w:rsidRDefault="00DB661A" w:rsidP="003E1203">
      <w:pPr>
        <w:snapToGrid w:val="0"/>
        <w:spacing w:line="260" w:lineRule="exact"/>
        <w:ind w:firstLineChars="700" w:firstLine="1400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4.</w:t>
      </w:r>
      <w:r w:rsidR="003E1203" w:rsidRP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每日船艙服務費</w:t>
      </w:r>
      <w:r w:rsidR="003E1203">
        <w:rPr>
          <w:rFonts w:ascii="標楷體" w:eastAsia="標楷體" w:hAnsi="標楷體" w:cs="Arial"/>
          <w:color w:val="000000" w:themeColor="text1"/>
          <w:sz w:val="20"/>
          <w:lang w:eastAsia="zh-TW"/>
        </w:rPr>
        <w:br/>
      </w:r>
      <w:r w:rsidR="003E1203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　　　　　　　5.日本出境稅</w:t>
      </w:r>
    </w:p>
    <w:p w:rsidR="00DB661A" w:rsidRPr="00224AC2" w:rsidRDefault="00DB661A" w:rsidP="00224AC2">
      <w:pPr>
        <w:snapToGrid w:val="0"/>
        <w:spacing w:line="260" w:lineRule="exact"/>
        <w:ind w:firstLineChars="700" w:firstLine="1400"/>
        <w:rPr>
          <w:rFonts w:ascii="標楷體" w:eastAsia="標楷體" w:hAnsi="標楷體" w:cs="Arial"/>
          <w:color w:val="FF0000"/>
          <w:sz w:val="20"/>
          <w:lang w:eastAsia="zh-TW"/>
        </w:rPr>
      </w:pPr>
    </w:p>
    <w:p w:rsidR="00102D69" w:rsidRPr="00DF34AB" w:rsidRDefault="00102D69" w:rsidP="00102D69">
      <w:pPr>
        <w:snapToGrid w:val="0"/>
        <w:spacing w:line="260" w:lineRule="exact"/>
        <w:jc w:val="both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二、有關旅客</w:t>
      </w:r>
      <w:proofErr w:type="gramStart"/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訂購本</w:t>
      </w:r>
      <w:r w:rsidR="0045058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遊</w:t>
      </w: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輪</w:t>
      </w:r>
      <w:proofErr w:type="gramEnd"/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艙房其相關權益、使用規則、航程、取消、變更或延遲及其他應遵循之規定，</w:t>
      </w:r>
      <w:proofErr w:type="gramStart"/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應以</w:t>
      </w:r>
      <w:r w:rsidR="0045058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遊</w:t>
      </w: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輪</w:t>
      </w:r>
      <w:proofErr w:type="gramEnd"/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公司公</w:t>
      </w:r>
    </w:p>
    <w:p w:rsidR="00102D69" w:rsidRPr="00DF34AB" w:rsidRDefault="00102D69" w:rsidP="00102D69">
      <w:pPr>
        <w:snapToGrid w:val="0"/>
        <w:spacing w:line="260" w:lineRule="exact"/>
        <w:jc w:val="both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    </w:t>
      </w:r>
      <w:r w:rsidR="006161E5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告、乙方行程說明資料、或所發佈之規定及本同意書</w:t>
      </w:r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為</w:t>
      </w:r>
      <w:proofErr w:type="gramStart"/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準</w:t>
      </w:r>
      <w:proofErr w:type="gramEnd"/>
      <w:r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。 </w:t>
      </w:r>
    </w:p>
    <w:p w:rsidR="00D04DBC" w:rsidRDefault="006D4979" w:rsidP="00102D69">
      <w:pPr>
        <w:snapToGrid w:val="0"/>
        <w:spacing w:line="260" w:lineRule="exact"/>
        <w:jc w:val="both"/>
        <w:rPr>
          <w:rFonts w:ascii="標楷體" w:eastAsia="標楷體" w:hAnsi="標楷體" w:cs="Arial"/>
          <w:b/>
          <w:color w:val="000000" w:themeColor="text1"/>
          <w:sz w:val="20"/>
          <w:u w:val="single"/>
          <w:lang w:eastAsia="zh-TW"/>
        </w:rPr>
      </w:pPr>
      <w:r>
        <w:rPr>
          <w:rFonts w:ascii="標楷體" w:eastAsia="標楷體" w:hAnsi="標楷體" w:cs="Arial"/>
          <w:color w:val="000000" w:themeColor="text1"/>
          <w:sz w:val="20"/>
          <w:lang w:eastAsia="zh-TW"/>
        </w:rPr>
        <w:br/>
      </w:r>
      <w:r w:rsidR="00102D69"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三 、</w:t>
      </w:r>
      <w:r w:rsidR="00D04DB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【</w:t>
      </w:r>
      <w:r w:rsidR="0045058C">
        <w:rPr>
          <w:rFonts w:ascii="標楷體" w:eastAsia="標楷體" w:hAnsi="標楷體" w:cs="Arial"/>
          <w:color w:val="000000" w:themeColor="text1"/>
          <w:sz w:val="20"/>
          <w:lang w:eastAsia="zh-TW"/>
        </w:rPr>
        <w:t>遊</w:t>
      </w:r>
      <w:r w:rsidR="00D04DBC">
        <w:rPr>
          <w:rFonts w:ascii="標楷體" w:eastAsia="標楷體" w:hAnsi="標楷體" w:cs="Arial"/>
          <w:color w:val="000000" w:themeColor="text1"/>
          <w:sz w:val="20"/>
          <w:lang w:eastAsia="zh-TW"/>
        </w:rPr>
        <w:t>輪行程</w:t>
      </w:r>
      <w:r w:rsidR="00D04DBC" w:rsidRPr="00D04DBC">
        <w:rPr>
          <w:rFonts w:ascii="標楷體" w:eastAsia="標楷體" w:hAnsi="標楷體" w:cs="Arial"/>
          <w:color w:val="000000" w:themeColor="text1"/>
          <w:sz w:val="20"/>
          <w:lang w:eastAsia="zh-TW"/>
        </w:rPr>
        <w:t>異動</w:t>
      </w:r>
      <w:r w:rsidR="00D04DB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】</w:t>
      </w:r>
      <w:r w:rsidR="00102D69" w:rsidRPr="00DF34AB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依國、內外</w:t>
      </w:r>
      <w:r w:rsidR="00102D69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相關法</w:t>
      </w:r>
      <w:r w:rsidR="00102D69" w:rsidRPr="00844201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如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因不可抗力因素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或不可歸</w:t>
      </w:r>
      <w:proofErr w:type="gramStart"/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責於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遊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輪</w:t>
      </w:r>
      <w:proofErr w:type="gramEnd"/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公司事由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，或基於安全等考量，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遊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輪</w:t>
      </w:r>
    </w:p>
    <w:p w:rsidR="00D04DBC" w:rsidRDefault="00D04DBC" w:rsidP="00102D69">
      <w:pPr>
        <w:snapToGrid w:val="0"/>
        <w:spacing w:line="260" w:lineRule="exact"/>
        <w:jc w:val="both"/>
        <w:rPr>
          <w:rFonts w:ascii="標楷體" w:eastAsia="標楷體" w:hAnsi="標楷體" w:cs="Arial"/>
          <w:b/>
          <w:color w:val="000000" w:themeColor="text1"/>
          <w:sz w:val="20"/>
          <w:u w:val="single"/>
          <w:lang w:eastAsia="zh-TW"/>
        </w:rPr>
      </w:pPr>
      <w:r w:rsidRPr="00D04DB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 xml:space="preserve">     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公司可於未事先通知旅客情況下，對於行程中登船抵/離港</w:t>
      </w:r>
      <w:r w:rsidR="00102D69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時間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及停泊港口，做出必要變更。若有上述情況，</w:t>
      </w:r>
      <w:r w:rsidR="0045058C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遊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輪</w:t>
      </w:r>
    </w:p>
    <w:p w:rsidR="00102D69" w:rsidRDefault="00D04DBC" w:rsidP="00102D69">
      <w:pPr>
        <w:snapToGrid w:val="0"/>
        <w:spacing w:line="260" w:lineRule="exact"/>
        <w:jc w:val="both"/>
        <w:rPr>
          <w:rFonts w:ascii="標楷體" w:eastAsia="標楷體" w:hAnsi="標楷體" w:cs="Arial"/>
          <w:b/>
          <w:color w:val="000000" w:themeColor="text1"/>
          <w:sz w:val="20"/>
          <w:lang w:eastAsia="zh-TW"/>
        </w:rPr>
      </w:pPr>
      <w:r w:rsidRPr="00D04DBC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 xml:space="preserve">     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u w:val="single"/>
          <w:lang w:eastAsia="zh-TW"/>
        </w:rPr>
        <w:t>公司不負任何退款和賠償責任</w:t>
      </w:r>
      <w:r w:rsidR="00102D69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。</w:t>
      </w:r>
    </w:p>
    <w:p w:rsidR="00102D69" w:rsidRDefault="00102D69" w:rsidP="00102D69">
      <w:pPr>
        <w:snapToGrid w:val="0"/>
        <w:spacing w:line="260" w:lineRule="exact"/>
        <w:jc w:val="both"/>
        <w:rPr>
          <w:rFonts w:ascii="標楷體" w:eastAsia="標楷體" w:hAnsi="標楷體" w:cs="Arial"/>
          <w:b/>
          <w:color w:val="000000" w:themeColor="text1"/>
          <w:sz w:val="20"/>
          <w:lang w:eastAsia="zh-TW"/>
        </w:rPr>
      </w:pPr>
      <w:r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 xml:space="preserve">     如因此導致旅客所預訂之陸上觀光行程之延誤、取消或船上及陸上停留時間減縮等損失，亦不在賠償之列。</w:t>
      </w:r>
    </w:p>
    <w:p w:rsidR="00102D69" w:rsidRDefault="006D4979" w:rsidP="00102D69">
      <w:pPr>
        <w:snapToGrid w:val="0"/>
        <w:spacing w:line="260" w:lineRule="exact"/>
        <w:jc w:val="both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>
        <w:rPr>
          <w:rFonts w:ascii="標楷體" w:eastAsia="標楷體" w:hAnsi="標楷體" w:cs="Arial"/>
          <w:color w:val="000000" w:themeColor="text1"/>
          <w:sz w:val="20"/>
          <w:lang w:eastAsia="zh-TW"/>
        </w:rPr>
        <w:br/>
      </w:r>
      <w:r w:rsidR="00102D69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四</w:t>
      </w:r>
      <w:r w:rsidR="00102D69" w:rsidRPr="00844201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、</w:t>
      </w:r>
      <w:r w:rsidR="0045058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遊</w:t>
      </w:r>
      <w:r w:rsidR="00102D69" w:rsidRPr="00844201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輪行程取消所產生之成本高於一般國外團體旅遊，</w:t>
      </w:r>
      <w:proofErr w:type="gramStart"/>
      <w:r w:rsidR="00102D69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且</w:t>
      </w:r>
      <w:r w:rsidR="0045058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遊</w:t>
      </w:r>
      <w:r w:rsidR="00102D69" w:rsidRPr="00844201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輪</w:t>
      </w:r>
      <w:proofErr w:type="gramEnd"/>
      <w:r w:rsidR="00102D69" w:rsidRPr="00844201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行程較易受海象及天候影響而產生延誤或更改靠岸地</w:t>
      </w:r>
    </w:p>
    <w:p w:rsidR="00102D69" w:rsidRPr="00844201" w:rsidRDefault="00102D69" w:rsidP="00956CA7">
      <w:pPr>
        <w:snapToGrid w:val="0"/>
        <w:spacing w:line="260" w:lineRule="exact"/>
        <w:jc w:val="both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    </w:t>
      </w:r>
      <w:r w:rsidRPr="00844201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點等情事,旅客可自行洽詢購買</w:t>
      </w:r>
      <w:r w:rsidR="0045058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遊</w:t>
      </w:r>
      <w:r w:rsidRPr="00844201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輪取消保險及旅遊不便險等相關保險。</w:t>
      </w:r>
    </w:p>
    <w:p w:rsidR="00B578B9" w:rsidRDefault="006D4979" w:rsidP="00956CA7">
      <w:pPr>
        <w:pStyle w:val="a3"/>
        <w:tabs>
          <w:tab w:val="left" w:pos="4431"/>
          <w:tab w:val="left" w:pos="8391"/>
          <w:tab w:val="left" w:pos="8926"/>
        </w:tabs>
        <w:spacing w:before="19" w:line="260" w:lineRule="exact"/>
        <w:ind w:right="166"/>
        <w:jc w:val="both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br/>
      </w:r>
      <w:r w:rsidR="00956CA7" w:rsidRPr="00956CA7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五</w:t>
      </w:r>
      <w:r w:rsidR="00956CA7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 、【</w:t>
      </w:r>
      <w:r w:rsidR="00E82E7B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船艙</w:t>
      </w:r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付款</w:t>
      </w:r>
      <w:r w:rsidR="00E82E7B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約定</w:t>
      </w:r>
      <w:r w:rsidR="00956CA7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】</w:t>
      </w:r>
    </w:p>
    <w:p w:rsidR="00B578B9" w:rsidRDefault="00B578B9" w:rsidP="00B578B9">
      <w:pPr>
        <w:pStyle w:val="a3"/>
        <w:tabs>
          <w:tab w:val="left" w:pos="4431"/>
          <w:tab w:val="left" w:pos="8391"/>
          <w:tab w:val="left" w:pos="8926"/>
        </w:tabs>
        <w:spacing w:before="19" w:line="260" w:lineRule="exact"/>
        <w:ind w:right="166"/>
        <w:jc w:val="both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      </w:t>
      </w:r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1.</w:t>
      </w:r>
      <w:r w:rsidR="0045058C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遊</w:t>
      </w:r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輪行程之訂位經確認後，甲方即應繳納每人</w:t>
      </w:r>
      <w:proofErr w:type="gramStart"/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訂金予乙方</w:t>
      </w:r>
      <w:proofErr w:type="gramEnd"/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。</w:t>
      </w:r>
    </w:p>
    <w:p w:rsidR="00F06AD9" w:rsidRPr="00956CA7" w:rsidRDefault="00B578B9" w:rsidP="00B578B9">
      <w:pPr>
        <w:pStyle w:val="a3"/>
        <w:tabs>
          <w:tab w:val="left" w:pos="4431"/>
          <w:tab w:val="left" w:pos="8391"/>
          <w:tab w:val="left" w:pos="8926"/>
        </w:tabs>
        <w:spacing w:before="19" w:line="260" w:lineRule="exact"/>
        <w:ind w:right="166"/>
        <w:jc w:val="both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      </w:t>
      </w:r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2.</w:t>
      </w:r>
      <w:r w:rsidR="0045058C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遊</w:t>
      </w:r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輪行程出發前 75 天，甲方應繳付全額</w:t>
      </w:r>
      <w:r w:rsidR="006D4979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船艙</w:t>
      </w:r>
      <w:proofErr w:type="gramStart"/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費用予乙方</w:t>
      </w:r>
      <w:proofErr w:type="gramEnd"/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，始得保留艙位。</w:t>
      </w:r>
    </w:p>
    <w:p w:rsidR="00F06AD9" w:rsidRPr="00956CA7" w:rsidRDefault="00B578B9" w:rsidP="00B578B9">
      <w:pPr>
        <w:pStyle w:val="a3"/>
        <w:spacing w:line="260" w:lineRule="exact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      </w:t>
      </w:r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3.乙方未於以上規定期間收到甲方繳付之訂金或尾款，得</w:t>
      </w:r>
      <w:r w:rsidR="006D4979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逕行解除本合約</w:t>
      </w:r>
      <w:r w:rsidR="003B0482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。</w:t>
      </w:r>
    </w:p>
    <w:p w:rsidR="00B578B9" w:rsidRDefault="00B578B9" w:rsidP="00890631">
      <w:pPr>
        <w:pStyle w:val="a3"/>
        <w:spacing w:before="16" w:line="260" w:lineRule="exact"/>
        <w:ind w:right="161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      </w:t>
      </w:r>
      <w:r w:rsidR="006D4979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br/>
      </w:r>
      <w:r w:rsidR="00DB661A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六、 </w:t>
      </w:r>
      <w:r w:rsidR="0045058C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遊</w:t>
      </w:r>
      <w:proofErr w:type="gramStart"/>
      <w:r w:rsidR="00DB661A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輪訂位入</w:t>
      </w:r>
      <w:proofErr w:type="gramEnd"/>
      <w:r w:rsidR="00DB661A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 xml:space="preserve">名單規定：                                                                                                       </w:t>
      </w:r>
    </w:p>
    <w:p w:rsidR="00B578B9" w:rsidRDefault="00DB661A" w:rsidP="001B59F0">
      <w:pPr>
        <w:pStyle w:val="a3"/>
        <w:numPr>
          <w:ilvl w:val="0"/>
          <w:numId w:val="3"/>
        </w:numPr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甲方需於出發前 60 天前提供乙方正確名單及分房(同護照上之正確英文姓名)。</w:t>
      </w:r>
    </w:p>
    <w:p w:rsidR="001B59F0" w:rsidRDefault="001B59F0" w:rsidP="001B59F0">
      <w:pPr>
        <w:pStyle w:val="a3"/>
        <w:numPr>
          <w:ilvl w:val="0"/>
          <w:numId w:val="3"/>
        </w:numPr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航程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出發前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60-45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天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前，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甲方欲更改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旅客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名單或艙房分配，需付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新台幣1500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元/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每人更名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手續費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。</w:t>
      </w:r>
    </w:p>
    <w:p w:rsidR="001B59F0" w:rsidRDefault="001B59F0" w:rsidP="001B59F0">
      <w:pPr>
        <w:pStyle w:val="a3"/>
        <w:numPr>
          <w:ilvl w:val="0"/>
          <w:numId w:val="3"/>
        </w:numPr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航程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出發前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45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天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內，乙方不受理甲方所提出之乘客姓名或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艙房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分配之主張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。</w:t>
      </w:r>
    </w:p>
    <w:p w:rsidR="001B59F0" w:rsidRDefault="001B59F0" w:rsidP="001B59F0">
      <w:pPr>
        <w:pStyle w:val="a3"/>
        <w:numPr>
          <w:ilvl w:val="0"/>
          <w:numId w:val="3"/>
        </w:numPr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旅客為雙重</w:t>
      </w:r>
      <w:proofErr w:type="gramStart"/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國藉</w:t>
      </w:r>
      <w:proofErr w:type="gramEnd"/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身份時(持一國以上護照)，</w:t>
      </w:r>
      <w:r w:rsidR="0045058C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遊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輪名單必須為登船所用該本護照之姓名。</w:t>
      </w:r>
    </w:p>
    <w:p w:rsidR="001B59F0" w:rsidRDefault="001B59F0" w:rsidP="001B59F0">
      <w:pPr>
        <w:pStyle w:val="a3"/>
        <w:numPr>
          <w:ilvl w:val="0"/>
          <w:numId w:val="3"/>
        </w:numPr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甲方未於以上期限內提供正確護照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資料及分房順序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，而造成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無法順利登船，</w:t>
      </w:r>
      <w:r w:rsidR="0045058C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遊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輪公司及</w:t>
      </w:r>
      <w:proofErr w:type="gramStart"/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乙方概不</w:t>
      </w:r>
      <w:proofErr w:type="gramEnd"/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負責。</w:t>
      </w:r>
    </w:p>
    <w:p w:rsidR="001B59F0" w:rsidRPr="001B59F0" w:rsidRDefault="001B59F0" w:rsidP="001B59F0">
      <w:pPr>
        <w:pStyle w:val="a3"/>
        <w:numPr>
          <w:ilvl w:val="0"/>
          <w:numId w:val="3"/>
        </w:numPr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 w:rsidRPr="00DB661A">
        <w:rPr>
          <w:rFonts w:ascii="標楷體" w:eastAsia="標楷體" w:hAnsi="標楷體" w:cs="Arial"/>
          <w:color w:val="000000" w:themeColor="text1"/>
          <w:sz w:val="20"/>
          <w:lang w:eastAsia="zh-TW"/>
        </w:rPr>
        <w:t>旅客需委託乙方辦理簽證者，</w:t>
      </w:r>
      <w:proofErr w:type="gramStart"/>
      <w:r w:rsidRPr="00DB661A">
        <w:rPr>
          <w:rFonts w:ascii="標楷體" w:eastAsia="標楷體" w:hAnsi="標楷體" w:cs="Arial"/>
          <w:color w:val="000000" w:themeColor="text1"/>
          <w:sz w:val="20"/>
          <w:lang w:eastAsia="zh-TW"/>
        </w:rPr>
        <w:t>儘</w:t>
      </w:r>
      <w:proofErr w:type="gramEnd"/>
      <w:r w:rsidRPr="00DB661A">
        <w:rPr>
          <w:rFonts w:ascii="標楷體" w:eastAsia="標楷體" w:hAnsi="標楷體" w:cs="Arial"/>
          <w:color w:val="000000" w:themeColor="text1"/>
          <w:sz w:val="20"/>
          <w:lang w:eastAsia="zh-TW"/>
        </w:rPr>
        <w:t>請提早作業</w:t>
      </w:r>
      <w:r w:rsidRPr="00DB661A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，如逾期或不及辦理其相關責任旅客須自負</w:t>
      </w:r>
      <w:r w:rsidRPr="00DB661A">
        <w:rPr>
          <w:rFonts w:ascii="標楷體" w:eastAsia="標楷體" w:hAnsi="標楷體" w:cs="Arial"/>
          <w:color w:val="000000" w:themeColor="text1"/>
          <w:sz w:val="20"/>
          <w:lang w:eastAsia="zh-TW"/>
        </w:rPr>
        <w:t>。</w:t>
      </w:r>
    </w:p>
    <w:p w:rsidR="001B59F0" w:rsidRDefault="001B59F0" w:rsidP="001B59F0">
      <w:pPr>
        <w:pStyle w:val="a3"/>
        <w:numPr>
          <w:ilvl w:val="0"/>
          <w:numId w:val="3"/>
        </w:numPr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旅客為雙重國籍或外國籍，應自理</w:t>
      </w:r>
      <w:r w:rsidR="0045058C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遊</w:t>
      </w:r>
      <w:r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輪行程結束返回台灣之入境許可</w:t>
      </w:r>
      <w:r w:rsidRPr="00DB661A">
        <w:rPr>
          <w:rFonts w:ascii="標楷體" w:eastAsia="標楷體" w:hAnsi="標楷體" w:cs="Arial"/>
          <w:color w:val="000000" w:themeColor="text1"/>
          <w:sz w:val="20"/>
          <w:lang w:eastAsia="zh-TW"/>
        </w:rPr>
        <w:t>。</w:t>
      </w:r>
    </w:p>
    <w:p w:rsidR="00956CA7" w:rsidRDefault="00B578B9" w:rsidP="001B59F0">
      <w:pPr>
        <w:pStyle w:val="a3"/>
        <w:spacing w:line="260" w:lineRule="exact"/>
        <w:ind w:left="200" w:right="1606" w:hangingChars="100" w:hanging="200"/>
        <w:rPr>
          <w:rFonts w:ascii="標楷體" w:eastAsia="標楷體" w:hAnsi="標楷體" w:cs="Arial"/>
          <w:b/>
          <w:color w:val="000000" w:themeColor="text1"/>
          <w:sz w:val="20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      </w:t>
      </w:r>
      <w:r w:rsidR="006D4979">
        <w:rPr>
          <w:rFonts w:ascii="標楷體" w:eastAsia="標楷體" w:hAnsi="標楷體" w:cs="Arial"/>
          <w:color w:val="000000" w:themeColor="text1"/>
          <w:sz w:val="20"/>
          <w:lang w:eastAsia="zh-TW"/>
        </w:rPr>
        <w:br/>
      </w:r>
      <w:r w:rsidR="00DB661A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>七</w:t>
      </w:r>
      <w:r w:rsidR="00956CA7">
        <w:rPr>
          <w:rFonts w:ascii="標楷體" w:eastAsia="標楷體" w:hAnsi="標楷體" w:cs="Arial" w:hint="eastAsia"/>
          <w:color w:val="000000" w:themeColor="text1"/>
          <w:sz w:val="20"/>
          <w:lang w:eastAsia="zh-TW"/>
        </w:rPr>
        <w:t xml:space="preserve"> 、</w:t>
      </w:r>
      <w:r w:rsidR="00956CA7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旅客如</w:t>
      </w:r>
      <w:r w:rsidR="006D497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因故</w:t>
      </w:r>
      <w:r w:rsidR="00956CA7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欲</w:t>
      </w:r>
      <w:r w:rsidR="006D497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解除契約</w:t>
      </w:r>
      <w:r w:rsidR="00956CA7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取消</w:t>
      </w:r>
      <w:r w:rsidR="006D497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本航程</w:t>
      </w:r>
      <w:r w:rsidR="00956CA7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，應按下列規則收取</w:t>
      </w:r>
      <w:r w:rsidR="006D4979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違約金</w:t>
      </w:r>
      <w:r w:rsidR="00956CA7" w:rsidRPr="00844201">
        <w:rPr>
          <w:rFonts w:ascii="標楷體" w:eastAsia="標楷體" w:hAnsi="標楷體" w:cs="Arial" w:hint="eastAsia"/>
          <w:b/>
          <w:color w:val="000000" w:themeColor="text1"/>
          <w:sz w:val="20"/>
          <w:lang w:eastAsia="zh-TW"/>
        </w:rPr>
        <w:t>: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3"/>
        <w:gridCol w:w="5907"/>
        <w:gridCol w:w="60"/>
      </w:tblGrid>
      <w:tr w:rsidR="00956CA7" w:rsidRPr="00844201" w:rsidTr="00E406A8">
        <w:trPr>
          <w:trHeight w:val="392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6CA7" w:rsidRPr="00844201" w:rsidRDefault="006D4979" w:rsidP="006D4979">
            <w:pPr>
              <w:widowControl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lang w:eastAsia="zh-TW"/>
              </w:rPr>
              <w:t xml:space="preserve"> 旅客主張解約</w:t>
            </w:r>
            <w:proofErr w:type="spellStart"/>
            <w:r w:rsidR="00956CA7" w:rsidRPr="00844201">
              <w:rPr>
                <w:rFonts w:ascii="標楷體" w:eastAsia="標楷體" w:hAnsi="標楷體" w:cs="Arial" w:hint="eastAsia"/>
                <w:color w:val="000000" w:themeColor="text1"/>
              </w:rPr>
              <w:t>時間</w:t>
            </w:r>
            <w:proofErr w:type="spellEnd"/>
          </w:p>
        </w:tc>
        <w:tc>
          <w:tcPr>
            <w:tcW w:w="59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956CA7" w:rsidRPr="00844201" w:rsidRDefault="00956CA7" w:rsidP="006D4979">
            <w:pPr>
              <w:widowControl/>
              <w:rPr>
                <w:rFonts w:ascii="Book Antiqua" w:hAnsi="Book Antiqua" w:cs="Arial"/>
                <w:color w:val="000000" w:themeColor="text1"/>
              </w:rPr>
            </w:pPr>
            <w:r w:rsidRPr="00844201">
              <w:rPr>
                <w:rFonts w:ascii="標楷體" w:eastAsia="標楷體" w:hAnsi="標楷體" w:cs="Arial" w:hint="eastAsia"/>
                <w:color w:val="000000" w:themeColor="text1"/>
              </w:rPr>
              <w:t xml:space="preserve">　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lang w:eastAsia="zh-TW"/>
              </w:rPr>
              <w:t>解約違約金</w:t>
            </w:r>
            <w:r w:rsidRPr="00844201">
              <w:rPr>
                <w:rFonts w:ascii="標楷體" w:eastAsia="標楷體" w:hAnsi="標楷體" w:cs="Arial" w:hint="eastAsia"/>
                <w:color w:val="000000" w:themeColor="text1"/>
              </w:rPr>
              <w:t xml:space="preserve"> (</w:t>
            </w:r>
            <w:proofErr w:type="spellStart"/>
            <w:r w:rsidRPr="00844201">
              <w:rPr>
                <w:rFonts w:ascii="標楷體" w:eastAsia="標楷體" w:hAnsi="標楷體" w:cs="Arial" w:hint="eastAsia"/>
                <w:color w:val="000000" w:themeColor="text1"/>
              </w:rPr>
              <w:t>每人</w:t>
            </w:r>
            <w:proofErr w:type="spellEnd"/>
            <w:r w:rsidRPr="00844201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CA7" w:rsidRPr="00844201" w:rsidRDefault="00956CA7" w:rsidP="006D4979">
            <w:pPr>
              <w:widowControl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56CA7" w:rsidRPr="00844201" w:rsidTr="00E406A8">
        <w:trPr>
          <w:trHeight w:val="2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A7" w:rsidRPr="00E95BDB" w:rsidRDefault="00956CA7" w:rsidP="00783F6B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出發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日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前</w:t>
            </w:r>
            <w:r w:rsidR="006D4979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7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6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天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前 解約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CA7" w:rsidRPr="00E95BDB" w:rsidRDefault="003E1203" w:rsidP="006D4979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船艙費用10%計算之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CA7" w:rsidRPr="00844201" w:rsidRDefault="00956CA7" w:rsidP="006D4979">
            <w:pPr>
              <w:widowControl/>
              <w:rPr>
                <w:rFonts w:ascii="Arial" w:hAnsi="Arial" w:cs="Arial"/>
                <w:color w:val="000000" w:themeColor="text1"/>
                <w:sz w:val="20"/>
                <w:lang w:eastAsia="zh-TW"/>
              </w:rPr>
            </w:pPr>
          </w:p>
        </w:tc>
      </w:tr>
      <w:tr w:rsidR="00956CA7" w:rsidRPr="00844201" w:rsidTr="00E406A8">
        <w:trPr>
          <w:trHeight w:val="34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A7" w:rsidRPr="00E95BDB" w:rsidRDefault="00956CA7" w:rsidP="006D497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出發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日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前</w:t>
            </w:r>
            <w:r w:rsidR="006D4979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7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5</w:t>
            </w:r>
            <w:r w:rsidR="006D4979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-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58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天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前 解約</w:t>
            </w:r>
            <w:r w:rsidR="00783F6B" w:rsidRPr="00E95BDB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A7" w:rsidRPr="00E95BDB" w:rsidRDefault="006D4979" w:rsidP="006D497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船艙費用20%計算之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CA7" w:rsidRPr="00844201" w:rsidRDefault="00956CA7" w:rsidP="006D4979">
            <w:pPr>
              <w:widowControl/>
              <w:rPr>
                <w:rFonts w:ascii="Arial" w:hAnsi="Arial" w:cs="Arial"/>
                <w:color w:val="000000" w:themeColor="text1"/>
                <w:sz w:val="20"/>
                <w:lang w:eastAsia="zh-TW"/>
              </w:rPr>
            </w:pPr>
          </w:p>
        </w:tc>
      </w:tr>
      <w:tr w:rsidR="00956CA7" w:rsidRPr="00844201" w:rsidTr="00E406A8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A7" w:rsidRPr="00E95BDB" w:rsidRDefault="00956CA7" w:rsidP="00783F6B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出發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日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前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 xml:space="preserve"> 57</w:t>
            </w:r>
            <w:r w:rsidR="006D4979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-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30天前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解約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A7" w:rsidRPr="00E95BDB" w:rsidRDefault="001F0C3B" w:rsidP="006D497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船艙費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用50%計算之</w:t>
            </w:r>
            <w:r w:rsidR="00DB661A" w:rsidRPr="00E95BDB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CA7" w:rsidRPr="00844201" w:rsidRDefault="00956CA7" w:rsidP="006D4979">
            <w:pPr>
              <w:widowControl/>
              <w:rPr>
                <w:rFonts w:ascii="Arial" w:hAnsi="Arial" w:cs="Arial"/>
                <w:color w:val="000000" w:themeColor="text1"/>
                <w:sz w:val="20"/>
                <w:lang w:eastAsia="zh-TW"/>
              </w:rPr>
            </w:pPr>
          </w:p>
        </w:tc>
      </w:tr>
      <w:tr w:rsidR="00956CA7" w:rsidRPr="00844201" w:rsidTr="00E406A8">
        <w:trPr>
          <w:trHeight w:val="31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A7" w:rsidRPr="00E95BDB" w:rsidRDefault="00956CA7" w:rsidP="006D497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出發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日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前</w:t>
            </w:r>
            <w:r w:rsidR="006D4979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29</w:t>
            </w:r>
            <w:r w:rsidR="006D4979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>-1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6天前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解約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A7" w:rsidRPr="00E95BDB" w:rsidRDefault="001F0C3B" w:rsidP="006D497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船艙費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用75%計算之</w:t>
            </w:r>
            <w:r w:rsidR="00DB661A" w:rsidRPr="00E95BDB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CA7" w:rsidRPr="00844201" w:rsidRDefault="00956CA7" w:rsidP="006D4979">
            <w:pPr>
              <w:widowControl/>
              <w:rPr>
                <w:rFonts w:ascii="Arial" w:hAnsi="Arial" w:cs="Arial"/>
                <w:color w:val="000000" w:themeColor="text1"/>
                <w:sz w:val="20"/>
                <w:lang w:eastAsia="zh-TW"/>
              </w:rPr>
            </w:pPr>
          </w:p>
        </w:tc>
      </w:tr>
      <w:tr w:rsidR="00956CA7" w:rsidRPr="00844201" w:rsidTr="00E406A8">
        <w:trPr>
          <w:trHeight w:val="3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A7" w:rsidRPr="00783F6B" w:rsidRDefault="00783F6B" w:rsidP="006D4979">
            <w:pPr>
              <w:pStyle w:val="a3"/>
              <w:spacing w:line="260" w:lineRule="exact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szCs w:val="22"/>
                <w:lang w:eastAsia="zh-TW"/>
              </w:rPr>
              <w:t>出發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szCs w:val="22"/>
                <w:lang w:eastAsia="zh-TW"/>
              </w:rPr>
              <w:t>日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szCs w:val="22"/>
                <w:lang w:eastAsia="zh-TW"/>
              </w:rPr>
              <w:t>前</w:t>
            </w:r>
            <w:r w:rsidR="006D4979">
              <w:rPr>
                <w:rFonts w:ascii="標楷體" w:eastAsia="標楷體" w:hAnsi="標楷體" w:cs="Arial"/>
                <w:color w:val="000000" w:themeColor="text1"/>
                <w:sz w:val="20"/>
                <w:szCs w:val="22"/>
                <w:lang w:eastAsia="zh-TW"/>
              </w:rPr>
              <w:t xml:space="preserve"> 1</w:t>
            </w:r>
            <w:r w:rsidR="006D4979">
              <w:rPr>
                <w:rFonts w:ascii="標楷體" w:eastAsia="標楷體" w:hAnsi="標楷體" w:cs="Arial" w:hint="eastAsia"/>
                <w:color w:val="000000" w:themeColor="text1"/>
                <w:sz w:val="20"/>
                <w:szCs w:val="22"/>
                <w:lang w:eastAsia="zh-TW"/>
              </w:rPr>
              <w:t>5天前 解約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CA7" w:rsidRPr="00E95BDB" w:rsidRDefault="006D4979" w:rsidP="00DB661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船艙費用100%計算之</w:t>
            </w:r>
            <w:r w:rsidR="00DB661A" w:rsidRPr="00E95BDB"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CA7" w:rsidRPr="00844201" w:rsidRDefault="00956CA7" w:rsidP="006D4979">
            <w:pPr>
              <w:widowControl/>
              <w:rPr>
                <w:rFonts w:ascii="Arial" w:hAnsi="Arial" w:cs="Arial"/>
                <w:color w:val="000000" w:themeColor="text1"/>
                <w:sz w:val="20"/>
                <w:lang w:eastAsia="zh-TW"/>
              </w:rPr>
            </w:pPr>
          </w:p>
        </w:tc>
      </w:tr>
      <w:tr w:rsidR="00277461" w:rsidRPr="00844201" w:rsidTr="00E406A8">
        <w:trPr>
          <w:trHeight w:val="30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61A" w:rsidRDefault="001B59F0" w:rsidP="006D497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lastRenderedPageBreak/>
              <w:t>解除契約</w:t>
            </w:r>
            <w:r w:rsidR="00277461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備註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事項</w:t>
            </w:r>
            <w:r w:rsidR="00277461">
              <w:rPr>
                <w:rFonts w:ascii="標楷體" w:eastAsia="標楷體" w:hAnsi="標楷體" w:cs="Arial" w:hint="eastAsia"/>
                <w:color w:val="000000" w:themeColor="text1"/>
                <w:sz w:val="20"/>
                <w:lang w:eastAsia="zh-TW"/>
              </w:rPr>
              <w:t>:</w:t>
            </w:r>
          </w:p>
          <w:p w:rsidR="00DB661A" w:rsidRPr="00956CA7" w:rsidRDefault="00DB661A" w:rsidP="00DB661A">
            <w:pPr>
              <w:pStyle w:val="a3"/>
              <w:spacing w:line="26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2"/>
                <w:lang w:eastAsia="zh-TW"/>
              </w:rPr>
            </w:pP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szCs w:val="22"/>
                <w:lang w:eastAsia="zh-TW"/>
              </w:rPr>
              <w:t>甲方若有訂位變更或取消，應以書面標示日期、內容，正式通知乙方，方為有效，以電話或口頭告知者無效。若遇到本國及國外之例假日，應提前通知乙方作業，以符合國際</w:t>
            </w:r>
            <w:r w:rsidR="0045058C">
              <w:rPr>
                <w:rFonts w:ascii="標楷體" w:eastAsia="標楷體" w:hAnsi="標楷體" w:cs="Arial"/>
                <w:color w:val="000000" w:themeColor="text1"/>
                <w:sz w:val="20"/>
                <w:szCs w:val="22"/>
                <w:lang w:eastAsia="zh-TW"/>
              </w:rPr>
              <w:t>遊</w:t>
            </w:r>
            <w:r w:rsidRPr="00956CA7">
              <w:rPr>
                <w:rFonts w:ascii="標楷體" w:eastAsia="標楷體" w:hAnsi="標楷體" w:cs="Arial"/>
                <w:color w:val="000000" w:themeColor="text1"/>
                <w:sz w:val="20"/>
                <w:szCs w:val="22"/>
                <w:lang w:eastAsia="zh-TW"/>
              </w:rPr>
              <w:t>輪公司日期計算之規定。</w:t>
            </w:r>
          </w:p>
          <w:p w:rsidR="00DB661A" w:rsidRPr="00DB661A" w:rsidRDefault="00DB661A" w:rsidP="006D4979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61" w:rsidRPr="00844201" w:rsidRDefault="00277461" w:rsidP="006D4979">
            <w:pPr>
              <w:widowControl/>
              <w:rPr>
                <w:rFonts w:ascii="Arial" w:hAnsi="Arial" w:cs="Arial"/>
                <w:color w:val="000000" w:themeColor="text1"/>
                <w:sz w:val="20"/>
                <w:lang w:eastAsia="zh-TW"/>
              </w:rPr>
            </w:pPr>
          </w:p>
        </w:tc>
      </w:tr>
    </w:tbl>
    <w:p w:rsidR="00DB661A" w:rsidRDefault="00DB661A" w:rsidP="00956CA7">
      <w:pPr>
        <w:snapToGrid w:val="0"/>
        <w:spacing w:line="260" w:lineRule="exact"/>
        <w:jc w:val="both"/>
        <w:rPr>
          <w:rFonts w:ascii="標楷體" w:eastAsia="標楷體" w:hAnsi="標楷體" w:cs="Arial"/>
          <w:b/>
          <w:color w:val="000000" w:themeColor="text1"/>
          <w:sz w:val="20"/>
          <w:lang w:eastAsia="zh-TW"/>
        </w:rPr>
      </w:pPr>
    </w:p>
    <w:p w:rsidR="00DB661A" w:rsidRPr="00956CA7" w:rsidRDefault="001B59F0" w:rsidP="00DB661A">
      <w:pPr>
        <w:pStyle w:val="a3"/>
        <w:spacing w:line="260" w:lineRule="exact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八</w:t>
      </w:r>
      <w:r w:rsidR="00DB661A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、旅客</w:t>
      </w:r>
      <w:r w:rsidR="00DB661A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責任</w:t>
      </w:r>
      <w:r w:rsidR="00DB661A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提醒</w:t>
      </w:r>
      <w:r w:rsidR="00DB661A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：</w:t>
      </w:r>
    </w:p>
    <w:p w:rsidR="00DB661A" w:rsidRPr="00956CA7" w:rsidRDefault="00DB661A" w:rsidP="00DB661A">
      <w:pPr>
        <w:pStyle w:val="a3"/>
        <w:spacing w:before="16" w:line="260" w:lineRule="exact"/>
        <w:ind w:left="661" w:right="456" w:hanging="240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1.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凡參加</w:t>
      </w:r>
      <w:r w:rsidR="0045058C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遊</w:t>
      </w:r>
      <w:r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輪</w:t>
      </w: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行程</w:t>
      </w: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者，須遵守各國法律，並持有有效護照及簽證。如因個人理由或簽證及護照問題，遭某一國家拒絕入境，或被拒絕登船者，</w:t>
      </w:r>
      <w:proofErr w:type="gramStart"/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乙方概不</w:t>
      </w:r>
      <w:proofErr w:type="gramEnd"/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負責。</w:t>
      </w:r>
    </w:p>
    <w:p w:rsidR="003E1203" w:rsidRPr="00DB661A" w:rsidRDefault="00DB661A" w:rsidP="003E1203">
      <w:pPr>
        <w:pStyle w:val="a3"/>
        <w:spacing w:line="260" w:lineRule="exact"/>
        <w:ind w:left="661" w:right="456" w:hanging="240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r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2.旅客若因自身問題而被拒絕入境或拒絕登船者，其旅費恕不退還。若因此所需額外費用， 如交通安排、住宿等須由其個人負責，概與乙方無關。</w:t>
      </w:r>
    </w:p>
    <w:p w:rsidR="00DB661A" w:rsidRPr="00DB661A" w:rsidRDefault="00DB661A" w:rsidP="00DB661A">
      <w:pPr>
        <w:pStyle w:val="Default"/>
        <w:spacing w:line="280" w:lineRule="exact"/>
        <w:rPr>
          <w:rFonts w:hAnsi="標楷體" w:cs="Arial"/>
          <w:color w:val="000000" w:themeColor="text1"/>
          <w:sz w:val="20"/>
          <w:szCs w:val="22"/>
        </w:rPr>
      </w:pPr>
    </w:p>
    <w:p w:rsidR="00DB661A" w:rsidRPr="00DB661A" w:rsidRDefault="001B59F0" w:rsidP="00DB661A">
      <w:pPr>
        <w:pStyle w:val="Default"/>
        <w:spacing w:line="280" w:lineRule="exact"/>
        <w:rPr>
          <w:rFonts w:hAnsi="標楷體" w:cs="Arial"/>
          <w:color w:val="000000" w:themeColor="text1"/>
          <w:sz w:val="20"/>
          <w:szCs w:val="22"/>
        </w:rPr>
      </w:pPr>
      <w:r>
        <w:rPr>
          <w:rFonts w:hAnsi="標楷體" w:cs="Arial" w:hint="eastAsia"/>
          <w:color w:val="000000" w:themeColor="text1"/>
          <w:sz w:val="20"/>
          <w:szCs w:val="22"/>
        </w:rPr>
        <w:t>九</w:t>
      </w:r>
      <w:r w:rsidR="00DB661A" w:rsidRPr="00DB661A">
        <w:rPr>
          <w:rFonts w:hAnsi="標楷體" w:cs="Arial" w:hint="eastAsia"/>
          <w:color w:val="000000" w:themeColor="text1"/>
          <w:sz w:val="20"/>
          <w:szCs w:val="22"/>
        </w:rPr>
        <w:t>、其他規定</w:t>
      </w:r>
    </w:p>
    <w:p w:rsidR="00DB661A" w:rsidRPr="00844201" w:rsidRDefault="00DB661A" w:rsidP="00DB661A">
      <w:pPr>
        <w:pStyle w:val="Default"/>
        <w:spacing w:line="200" w:lineRule="exact"/>
        <w:ind w:firstLineChars="200" w:firstLine="400"/>
        <w:rPr>
          <w:rFonts w:hAnsi="標楷體"/>
          <w:color w:val="000000" w:themeColor="text1"/>
          <w:sz w:val="20"/>
          <w:szCs w:val="20"/>
        </w:rPr>
      </w:pPr>
      <w:r>
        <w:rPr>
          <w:rFonts w:hAnsi="標楷體" w:hint="eastAsia"/>
          <w:color w:val="000000" w:themeColor="text1"/>
          <w:sz w:val="20"/>
          <w:szCs w:val="20"/>
        </w:rPr>
        <w:t>1.</w:t>
      </w:r>
      <w:r w:rsidRPr="005D1A78">
        <w:rPr>
          <w:rFonts w:hAnsi="標楷體" w:hint="eastAsia"/>
          <w:color w:val="000000" w:themeColor="text1"/>
          <w:sz w:val="20"/>
          <w:szCs w:val="20"/>
        </w:rPr>
        <w:t>訂位資格:年滿6個月以上。</w:t>
      </w:r>
    </w:p>
    <w:p w:rsidR="00DB661A" w:rsidRPr="00844201" w:rsidRDefault="00DB661A" w:rsidP="00DB661A">
      <w:pPr>
        <w:pStyle w:val="Default"/>
        <w:spacing w:line="200" w:lineRule="exact"/>
        <w:ind w:leftChars="182" w:left="600" w:hangingChars="100" w:hanging="200"/>
        <w:rPr>
          <w:rFonts w:hAnsi="標楷體"/>
          <w:color w:val="000000" w:themeColor="text1"/>
          <w:sz w:val="20"/>
          <w:szCs w:val="20"/>
        </w:rPr>
      </w:pPr>
      <w:r>
        <w:rPr>
          <w:rFonts w:hAnsi="標楷體" w:hint="eastAsia"/>
          <w:color w:val="000000" w:themeColor="text1"/>
          <w:sz w:val="20"/>
          <w:szCs w:val="20"/>
        </w:rPr>
        <w:t>2.</w:t>
      </w:r>
      <w:r w:rsidRPr="00844201">
        <w:rPr>
          <w:rFonts w:hAnsi="標楷體"/>
          <w:color w:val="000000" w:themeColor="text1"/>
          <w:sz w:val="20"/>
          <w:szCs w:val="20"/>
        </w:rPr>
        <w:t>如有糖尿病患、需自行攜帶</w:t>
      </w:r>
      <w:r>
        <w:rPr>
          <w:rFonts w:hAnsi="標楷體"/>
          <w:color w:val="000000" w:themeColor="text1"/>
          <w:sz w:val="20"/>
          <w:szCs w:val="20"/>
        </w:rPr>
        <w:t>針劑或腹膜透析等特殊藥品之洗腎患者，及患有心臟病等其他慢性疾病</w:t>
      </w:r>
      <w:r>
        <w:rPr>
          <w:rFonts w:hAnsi="標楷體" w:hint="eastAsia"/>
          <w:color w:val="000000" w:themeColor="text1"/>
          <w:sz w:val="20"/>
          <w:szCs w:val="20"/>
        </w:rPr>
        <w:t>等</w:t>
      </w:r>
      <w:r w:rsidRPr="00844201">
        <w:rPr>
          <w:rFonts w:hAnsi="標楷體"/>
          <w:color w:val="000000" w:themeColor="text1"/>
          <w:sz w:val="20"/>
          <w:szCs w:val="20"/>
        </w:rPr>
        <w:t>特殊疾病或情況之旅客，報名時請先告知，並出具</w:t>
      </w:r>
      <w:r w:rsidRPr="00844201">
        <w:rPr>
          <w:rFonts w:hAnsi="標楷體" w:hint="eastAsia"/>
          <w:color w:val="000000" w:themeColor="text1"/>
          <w:sz w:val="20"/>
          <w:szCs w:val="20"/>
        </w:rPr>
        <w:t>中、</w:t>
      </w:r>
      <w:r w:rsidRPr="00844201">
        <w:rPr>
          <w:rFonts w:hAnsi="標楷體"/>
          <w:color w:val="000000" w:themeColor="text1"/>
          <w:sz w:val="20"/>
          <w:szCs w:val="20"/>
        </w:rPr>
        <w:t>英文版的醫生診斷證明</w:t>
      </w:r>
      <w:r w:rsidRPr="00844201">
        <w:rPr>
          <w:rFonts w:hAnsi="標楷體" w:hint="eastAsia"/>
          <w:color w:val="000000" w:themeColor="text1"/>
          <w:sz w:val="20"/>
          <w:szCs w:val="20"/>
        </w:rPr>
        <w:t>【</w:t>
      </w:r>
      <w:r w:rsidRPr="00844201">
        <w:rPr>
          <w:rFonts w:hAnsi="標楷體"/>
          <w:color w:val="000000" w:themeColor="text1"/>
          <w:sz w:val="20"/>
          <w:szCs w:val="20"/>
        </w:rPr>
        <w:t>需加註『適合上</w:t>
      </w:r>
      <w:r w:rsidR="0045058C">
        <w:rPr>
          <w:rFonts w:hAnsi="標楷體"/>
          <w:color w:val="000000" w:themeColor="text1"/>
          <w:sz w:val="20"/>
          <w:szCs w:val="20"/>
        </w:rPr>
        <w:t>遊</w:t>
      </w:r>
      <w:r w:rsidRPr="00844201">
        <w:rPr>
          <w:rFonts w:hAnsi="標楷體"/>
          <w:color w:val="000000" w:themeColor="text1"/>
          <w:sz w:val="20"/>
          <w:szCs w:val="20"/>
        </w:rPr>
        <w:t>輪旅遊』/『Fit to travel at sea』</w:t>
      </w:r>
      <w:r w:rsidRPr="00844201">
        <w:rPr>
          <w:rFonts w:hAnsi="標楷體" w:hint="eastAsia"/>
          <w:color w:val="000000" w:themeColor="text1"/>
          <w:sz w:val="20"/>
          <w:szCs w:val="20"/>
        </w:rPr>
        <w:t>】</w:t>
      </w:r>
      <w:r w:rsidRPr="00844201">
        <w:rPr>
          <w:rFonts w:hAnsi="標楷體"/>
          <w:color w:val="000000" w:themeColor="text1"/>
          <w:sz w:val="20"/>
          <w:szCs w:val="20"/>
        </w:rPr>
        <w:t>、</w:t>
      </w:r>
      <w:r>
        <w:rPr>
          <w:rFonts w:hAnsi="標楷體" w:hint="eastAsia"/>
          <w:color w:val="000000" w:themeColor="text1"/>
          <w:sz w:val="20"/>
          <w:szCs w:val="20"/>
        </w:rPr>
        <w:t>並</w:t>
      </w:r>
      <w:r w:rsidRPr="00844201">
        <w:rPr>
          <w:rFonts w:hAnsi="標楷體"/>
          <w:color w:val="000000" w:themeColor="text1"/>
          <w:sz w:val="20"/>
          <w:szCs w:val="20"/>
        </w:rPr>
        <w:t>必須經由</w:t>
      </w:r>
      <w:r w:rsidR="0045058C">
        <w:rPr>
          <w:rFonts w:hAnsi="標楷體"/>
          <w:color w:val="000000" w:themeColor="text1"/>
          <w:sz w:val="20"/>
          <w:szCs w:val="20"/>
        </w:rPr>
        <w:t>遊</w:t>
      </w:r>
      <w:r w:rsidRPr="00844201">
        <w:rPr>
          <w:rFonts w:hAnsi="標楷體"/>
          <w:color w:val="000000" w:themeColor="text1"/>
          <w:sz w:val="20"/>
          <w:szCs w:val="20"/>
        </w:rPr>
        <w:t>輪</w:t>
      </w:r>
      <w:r>
        <w:rPr>
          <w:rFonts w:hAnsi="標楷體" w:hint="eastAsia"/>
          <w:color w:val="000000" w:themeColor="text1"/>
          <w:sz w:val="20"/>
          <w:szCs w:val="20"/>
        </w:rPr>
        <w:t>公司</w:t>
      </w:r>
      <w:r w:rsidRPr="00844201">
        <w:rPr>
          <w:rFonts w:hAnsi="標楷體"/>
          <w:color w:val="000000" w:themeColor="text1"/>
          <w:sz w:val="20"/>
          <w:szCs w:val="20"/>
        </w:rPr>
        <w:t>核准。</w:t>
      </w:r>
    </w:p>
    <w:p w:rsidR="00DB661A" w:rsidRPr="005D1A78" w:rsidRDefault="00DB661A" w:rsidP="00DB661A">
      <w:pPr>
        <w:spacing w:line="200" w:lineRule="exact"/>
        <w:ind w:firstLineChars="200" w:firstLine="400"/>
        <w:rPr>
          <w:rFonts w:ascii="標楷體" w:eastAsia="標楷體" w:hAnsi="標楷體" w:cs="標楷體"/>
          <w:color w:val="000000" w:themeColor="text1"/>
          <w:sz w:val="20"/>
          <w:lang w:eastAsia="zh-TW"/>
        </w:rPr>
      </w:pPr>
      <w:r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3.</w:t>
      </w:r>
      <w:r w:rsidRPr="005D1A78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懷孕24星期以下之孕婦必須出示醫師證明適合在船上旅遊，懷孕24星期(含)以上之孕婦不能</w:t>
      </w:r>
      <w:proofErr w:type="gramStart"/>
      <w:r w:rsidRPr="005D1A78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登船航遊</w:t>
      </w:r>
      <w:proofErr w:type="gramEnd"/>
      <w:r w:rsidRPr="005D1A78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。</w:t>
      </w:r>
    </w:p>
    <w:p w:rsidR="00DB661A" w:rsidRDefault="00DB661A" w:rsidP="00DB661A">
      <w:pPr>
        <w:spacing w:line="200" w:lineRule="exact"/>
        <w:ind w:leftChars="182" w:left="600" w:hangingChars="100" w:hanging="200"/>
        <w:rPr>
          <w:rFonts w:ascii="標楷體" w:eastAsia="標楷體" w:hAnsi="標楷體" w:cs="標楷體"/>
          <w:color w:val="000000" w:themeColor="text1"/>
          <w:sz w:val="20"/>
          <w:lang w:eastAsia="zh-TW"/>
        </w:rPr>
      </w:pPr>
      <w:r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4.</w:t>
      </w:r>
      <w:r w:rsidRPr="005D1A78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旅客如</w:t>
      </w:r>
      <w:proofErr w:type="gramStart"/>
      <w:r w:rsidRPr="005D1A78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未符本條</w:t>
      </w:r>
      <w:proofErr w:type="gramEnd"/>
      <w:r w:rsidRPr="005D1A78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前述各項規定，旅客應自擔責任，</w:t>
      </w:r>
      <w:r w:rsidR="0045058C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遊</w:t>
      </w:r>
      <w:r w:rsidRPr="005D1A78"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輪公司除不負退款責任外，旅客並應依相關規定支付取消費用。</w:t>
      </w:r>
    </w:p>
    <w:p w:rsidR="001865B5" w:rsidRPr="005D1A78" w:rsidRDefault="001865B5" w:rsidP="00DB661A">
      <w:pPr>
        <w:spacing w:line="200" w:lineRule="exact"/>
        <w:ind w:leftChars="182" w:left="600" w:hangingChars="100" w:hanging="200"/>
        <w:rPr>
          <w:rFonts w:ascii="標楷體" w:eastAsia="標楷體" w:hAnsi="標楷體" w:cs="標楷體"/>
          <w:color w:val="000000" w:themeColor="text1"/>
          <w:sz w:val="20"/>
          <w:lang w:eastAsia="zh-TW"/>
        </w:rPr>
      </w:pPr>
      <w:r>
        <w:rPr>
          <w:rFonts w:ascii="標楷體" w:eastAsia="標楷體" w:hAnsi="標楷體" w:cs="標楷體" w:hint="eastAsia"/>
          <w:color w:val="000000" w:themeColor="text1"/>
          <w:sz w:val="20"/>
          <w:lang w:eastAsia="zh-TW"/>
        </w:rPr>
        <w:t>5.</w:t>
      </w:r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晚餐時段分流：免</w:t>
      </w:r>
      <w:proofErr w:type="gramStart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付費主餐廳（</w:t>
      </w:r>
      <w:proofErr w:type="gramEnd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3F馬可波羅餐廳；3/4F大運河餐廳</w:t>
      </w:r>
      <w:proofErr w:type="gramStart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）</w:t>
      </w:r>
      <w:proofErr w:type="gramEnd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晚餐時段所提供餐點菜色均相同。</w:t>
      </w:r>
      <w:proofErr w:type="gramStart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因免付費主</w:t>
      </w:r>
      <w:proofErr w:type="gramEnd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餐廳席次有限，為容納全體</w:t>
      </w:r>
      <w:proofErr w:type="gramStart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旅客均得入</w:t>
      </w:r>
      <w:proofErr w:type="gramEnd"/>
      <w:r w:rsidRPr="001865B5">
        <w:rPr>
          <w:rFonts w:ascii="標楷體" w:eastAsia="標楷體" w:hAnsi="標楷體" w:cs="標楷體" w:hint="eastAsia"/>
          <w:b/>
          <w:color w:val="000000" w:themeColor="text1"/>
          <w:sz w:val="20"/>
          <w:lang w:eastAsia="zh-TW"/>
        </w:rPr>
        <w:t>內使用晚餐，需進行入場分流，旅客須選擇用餐時段，並憑證於指定時間至指定餐廳入場用餐。</w:t>
      </w:r>
    </w:p>
    <w:p w:rsidR="00DB661A" w:rsidRPr="00DB661A" w:rsidRDefault="00DB661A" w:rsidP="00DB661A">
      <w:pPr>
        <w:snapToGrid w:val="0"/>
        <w:spacing w:line="80" w:lineRule="atLeast"/>
        <w:rPr>
          <w:rFonts w:ascii="標楷體" w:eastAsia="標楷體" w:hAnsi="標楷體" w:cs="Arial"/>
          <w:b/>
          <w:bCs/>
          <w:color w:val="000000" w:themeColor="text1"/>
          <w:szCs w:val="24"/>
          <w:lang w:eastAsia="zh-TW"/>
        </w:rPr>
      </w:pPr>
    </w:p>
    <w:p w:rsidR="00DB661A" w:rsidRPr="00DB661A" w:rsidRDefault="001B59F0" w:rsidP="00DB661A">
      <w:pPr>
        <w:pStyle w:val="a3"/>
        <w:spacing w:line="260" w:lineRule="exact"/>
        <w:ind w:right="1606"/>
        <w:rPr>
          <w:rFonts w:ascii="標楷體" w:eastAsia="標楷體" w:hAnsi="標楷體" w:cs="Arial"/>
          <w:color w:val="000000" w:themeColor="text1"/>
          <w:sz w:val="20"/>
          <w:lang w:eastAsia="zh-TW"/>
        </w:rPr>
      </w:pPr>
      <w:r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>十</w:t>
      </w:r>
      <w:r w:rsidR="00DB661A">
        <w:rPr>
          <w:rFonts w:ascii="標楷體" w:eastAsia="標楷體" w:hAnsi="標楷體" w:cs="Arial" w:hint="eastAsia"/>
          <w:color w:val="000000" w:themeColor="text1"/>
          <w:sz w:val="20"/>
          <w:szCs w:val="22"/>
          <w:lang w:eastAsia="zh-TW"/>
        </w:rPr>
        <w:t xml:space="preserve"> 、</w:t>
      </w:r>
      <w:r w:rsidR="00DB661A" w:rsidRPr="00956CA7"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  <w:t>其他協議事項:</w:t>
      </w:r>
    </w:p>
    <w:p w:rsidR="00B45FCE" w:rsidRPr="00E406A8" w:rsidRDefault="00CA7FD5" w:rsidP="00DB661A">
      <w:pPr>
        <w:snapToGrid w:val="0"/>
        <w:spacing w:line="80" w:lineRule="atLeast"/>
        <w:rPr>
          <w:rFonts w:ascii="標楷體" w:eastAsia="標楷體" w:hAnsi="標楷體" w:cs="標楷體"/>
          <w:color w:val="0000CC"/>
          <w:sz w:val="20"/>
          <w:szCs w:val="20"/>
          <w:lang w:eastAsia="zh-TW"/>
        </w:rPr>
      </w:pPr>
      <w:r w:rsidRPr="00E406A8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參加本航次</w:t>
      </w:r>
      <w:proofErr w:type="gramStart"/>
      <w:r w:rsidRPr="00E406A8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【主題旅遊】歌詩達</w:t>
      </w:r>
      <w:proofErr w:type="gramEnd"/>
      <w:r w:rsidR="0045058C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遊</w:t>
      </w:r>
      <w:r w:rsidRPr="00E406A8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輪～</w:t>
      </w:r>
      <w:proofErr w:type="gramStart"/>
      <w:r w:rsidRPr="00E406A8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2020日韓賞櫻</w:t>
      </w:r>
      <w:proofErr w:type="gramEnd"/>
      <w:r w:rsidRPr="00E406A8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限定【基隆/釜山/金澤/境港/福岡】威尼斯號8日，</w:t>
      </w:r>
      <w:r w:rsidR="00B45FCE" w:rsidRPr="00E406A8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特別約定:</w:t>
      </w:r>
    </w:p>
    <w:p w:rsidR="00B45FCE" w:rsidRPr="002B5209" w:rsidRDefault="00B45FCE" w:rsidP="00DB661A">
      <w:pPr>
        <w:snapToGrid w:val="0"/>
        <w:spacing w:line="80" w:lineRule="atLeast"/>
        <w:rPr>
          <w:rFonts w:ascii="標楷體" w:eastAsia="標楷體" w:hAnsi="標楷體" w:cs="標楷體"/>
          <w:color w:val="0000CC"/>
          <w:sz w:val="20"/>
          <w:szCs w:val="20"/>
          <w:lang w:eastAsia="zh-TW"/>
        </w:rPr>
      </w:pPr>
      <w:r w:rsidRP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1.</w:t>
      </w:r>
      <w:r w:rsidR="00CA7FD5"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2019/9/30日前均可無償取消，無須支付任何其他取消費用。</w:t>
      </w:r>
      <w:r w:rsidR="006D4979" w:rsidRPr="002B5209"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br/>
      </w:r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2</w:t>
      </w:r>
      <w:r w:rsidRP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.本航次行銷活動【早鳥報名享折扣】、多重【優惠福利】各項</w:t>
      </w:r>
      <w:proofErr w:type="gramStart"/>
      <w:r w:rsidRP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優惠均有名額</w:t>
      </w:r>
      <w:proofErr w:type="gramEnd"/>
      <w:r w:rsidRP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限制，滿額不再提供，亦無其他補償，乙</w:t>
      </w:r>
    </w:p>
    <w:p w:rsidR="00B45FCE" w:rsidRPr="002B5209" w:rsidRDefault="00B45FCE" w:rsidP="00DB661A">
      <w:pPr>
        <w:snapToGrid w:val="0"/>
        <w:spacing w:line="80" w:lineRule="atLeast"/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</w:pPr>
      <w:r w:rsidRP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 xml:space="preserve">  方有活動最終解釋權，甲方絕無異議。</w:t>
      </w:r>
      <w:r w:rsidR="002B5209" w:rsidRPr="002B5209">
        <w:rPr>
          <w:rFonts w:ascii="標楷體" w:eastAsia="標楷體" w:hAnsi="標楷體" w:cs="標楷體"/>
          <w:color w:val="0000CC"/>
          <w:sz w:val="20"/>
          <w:szCs w:val="20"/>
          <w:lang w:eastAsia="zh-TW"/>
        </w:rPr>
        <w:br/>
      </w:r>
      <w:r w:rsidR="002B5209" w:rsidRP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3.</w:t>
      </w:r>
      <w:r w:rsidR="001B59F0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年齡</w:t>
      </w:r>
      <w:r w:rsid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未滿6</w:t>
      </w:r>
      <w:r w:rsidR="001B59F0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個月</w:t>
      </w:r>
      <w:r w:rsid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旅客不得參加航程;</w:t>
      </w:r>
      <w:r w:rsidR="002B5209" w:rsidRP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未滿18歲不得單獨報名參加</w:t>
      </w:r>
      <w:r w:rsidR="002B5209">
        <w:rPr>
          <w:rFonts w:ascii="標楷體" w:eastAsia="標楷體" w:hAnsi="標楷體" w:cs="標楷體" w:hint="eastAsia"/>
          <w:color w:val="0000CC"/>
          <w:sz w:val="20"/>
          <w:szCs w:val="20"/>
          <w:lang w:eastAsia="zh-TW"/>
        </w:rPr>
        <w:t>航程</w:t>
      </w:r>
      <w:r w:rsidR="002B5209"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。</w:t>
      </w:r>
    </w:p>
    <w:p w:rsidR="002B5209" w:rsidRDefault="002B5209" w:rsidP="00DB661A">
      <w:pPr>
        <w:snapToGrid w:val="0"/>
        <w:spacing w:line="80" w:lineRule="atLeast"/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</w:pPr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4.</w:t>
      </w:r>
      <w:proofErr w:type="gramStart"/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每房須至少</w:t>
      </w:r>
      <w:proofErr w:type="gramEnd"/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有一名年滿21歲旅客入住。</w:t>
      </w:r>
    </w:p>
    <w:p w:rsidR="002B5209" w:rsidRDefault="002B5209" w:rsidP="00DB661A">
      <w:pPr>
        <w:snapToGrid w:val="0"/>
        <w:spacing w:line="80" w:lineRule="atLeast"/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5.年滿6個月以上旅客均須</w:t>
      </w:r>
      <w:proofErr w:type="gramStart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佔</w:t>
      </w:r>
      <w:proofErr w:type="gramEnd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床</w:t>
      </w:r>
    </w:p>
    <w:p w:rsidR="001865B5" w:rsidRDefault="002B5209" w:rsidP="00DB661A">
      <w:pPr>
        <w:snapToGrid w:val="0"/>
        <w:spacing w:line="80" w:lineRule="atLeast"/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6.各艙房每人</w:t>
      </w:r>
      <w:proofErr w:type="gramStart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每晚均須收取</w:t>
      </w:r>
      <w:proofErr w:type="gramEnd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服務費</w:t>
      </w:r>
      <w:r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br/>
      </w:r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 xml:space="preserve">  套房:</w:t>
      </w:r>
      <w:r w:rsidRPr="002B5209"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t>13歲以上及成人：17.5USD/每人/每晚</w:t>
      </w:r>
      <w:r>
        <w:rPr>
          <w:rFonts w:ascii="新細明體" w:eastAsia="新細明體" w:hAnsi="新細明體" w:cs="標楷體" w:hint="eastAsia"/>
          <w:bCs/>
          <w:color w:val="0000CC"/>
          <w:sz w:val="20"/>
          <w:szCs w:val="20"/>
          <w:lang w:eastAsia="zh-TW"/>
        </w:rPr>
        <w:t>。</w:t>
      </w:r>
      <w:r w:rsidRPr="002B5209"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t>4-12歲：8.75USD/每人/每晚</w:t>
      </w:r>
      <w:r>
        <w:rPr>
          <w:rFonts w:ascii="新細明體" w:eastAsia="新細明體" w:hAnsi="新細明體" w:cs="標楷體" w:hint="eastAsia"/>
          <w:bCs/>
          <w:color w:val="0000CC"/>
          <w:sz w:val="20"/>
          <w:szCs w:val="20"/>
          <w:lang w:eastAsia="zh-TW"/>
        </w:rPr>
        <w:t>。</w:t>
      </w:r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4歲以下：免收</w:t>
      </w:r>
      <w:r w:rsidRPr="002B5209"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br/>
      </w:r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 xml:space="preserve">  </w:t>
      </w:r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內、</w:t>
      </w:r>
      <w:proofErr w:type="gramStart"/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外</w:t>
      </w:r>
      <w:r w:rsidRPr="002B5209"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t>艙</w:t>
      </w:r>
      <w:proofErr w:type="gramEnd"/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、陽台艙</w:t>
      </w:r>
      <w:r w:rsidRPr="002B5209"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t>：13歲以上及成人：14.5USD/每人/每晚</w:t>
      </w:r>
      <w:r>
        <w:rPr>
          <w:rFonts w:ascii="新細明體" w:eastAsia="新細明體" w:hAnsi="新細明體" w:cs="標楷體" w:hint="eastAsia"/>
          <w:bCs/>
          <w:color w:val="0000CC"/>
          <w:sz w:val="20"/>
          <w:szCs w:val="20"/>
          <w:lang w:eastAsia="zh-TW"/>
        </w:rPr>
        <w:t>。</w:t>
      </w:r>
      <w:r w:rsidRPr="002B5209">
        <w:rPr>
          <w:rFonts w:ascii="標楷體" w:eastAsia="標楷體" w:hAnsi="標楷體" w:cs="標楷體"/>
          <w:bCs/>
          <w:color w:val="0000CC"/>
          <w:sz w:val="20"/>
          <w:szCs w:val="20"/>
          <w:lang w:eastAsia="zh-TW"/>
        </w:rPr>
        <w:t>4-12歲：7.25USD/每人/每晚</w:t>
      </w:r>
      <w:r>
        <w:rPr>
          <w:rFonts w:ascii="新細明體" w:eastAsia="新細明體" w:hAnsi="新細明體" w:cs="標楷體" w:hint="eastAsia"/>
          <w:bCs/>
          <w:color w:val="0000CC"/>
          <w:sz w:val="20"/>
          <w:szCs w:val="20"/>
          <w:lang w:eastAsia="zh-TW"/>
        </w:rPr>
        <w:t>。</w:t>
      </w:r>
      <w:r w:rsidRPr="002B5209"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4歲以下：免收</w:t>
      </w:r>
    </w:p>
    <w:p w:rsidR="002B5209" w:rsidRPr="002B5209" w:rsidRDefault="001865B5" w:rsidP="001865B5">
      <w:pPr>
        <w:snapToGrid w:val="0"/>
        <w:spacing w:line="80" w:lineRule="atLeast"/>
        <w:ind w:left="200" w:hangingChars="100" w:hanging="200"/>
        <w:rPr>
          <w:rFonts w:ascii="標楷體" w:eastAsia="標楷體" w:hAnsi="標楷體" w:cs="標楷體"/>
          <w:color w:val="0000CC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7.免</w:t>
      </w:r>
      <w:proofErr w:type="gramStart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付費主餐廳（</w:t>
      </w:r>
      <w:proofErr w:type="gramEnd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3F馬可波羅餐廳；3/4F大運河餐廳</w:t>
      </w:r>
      <w:proofErr w:type="gramStart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）</w:t>
      </w:r>
      <w:proofErr w:type="gramEnd"/>
      <w:r>
        <w:rPr>
          <w:rFonts w:ascii="標楷體" w:eastAsia="標楷體" w:hAnsi="標楷體" w:cs="標楷體" w:hint="eastAsia"/>
          <w:bCs/>
          <w:color w:val="0000CC"/>
          <w:sz w:val="20"/>
          <w:szCs w:val="20"/>
          <w:lang w:eastAsia="zh-TW"/>
        </w:rPr>
        <w:t>晚餐時段選擇：□17:30   □19:30</w:t>
      </w:r>
      <w:r w:rsidR="002B5209" w:rsidRPr="00E56991">
        <w:rPr>
          <w:rFonts w:ascii="微軟正黑體" w:eastAsia="微軟正黑體" w:hAnsi="微軟正黑體" w:cs="Arial"/>
          <w:color w:val="943634" w:themeColor="accent2" w:themeShade="BF"/>
          <w:sz w:val="20"/>
          <w:szCs w:val="20"/>
          <w:lang w:eastAsia="zh-TW"/>
        </w:rPr>
        <w:br/>
      </w:r>
    </w:p>
    <w:p w:rsidR="00DB661A" w:rsidRPr="00CA7FD5" w:rsidRDefault="00DB661A" w:rsidP="00DB661A">
      <w:pPr>
        <w:snapToGrid w:val="0"/>
        <w:spacing w:line="80" w:lineRule="atLeast"/>
        <w:rPr>
          <w:rFonts w:ascii="標楷體" w:eastAsia="標楷體" w:hAnsi="標楷體" w:cs="Arial"/>
          <w:b/>
          <w:bCs/>
          <w:color w:val="000000" w:themeColor="text1"/>
          <w:szCs w:val="24"/>
          <w:lang w:eastAsia="zh-TW"/>
        </w:rPr>
      </w:pPr>
    </w:p>
    <w:p w:rsidR="00DB661A" w:rsidRDefault="00DB661A" w:rsidP="00DB661A">
      <w:pPr>
        <w:snapToGrid w:val="0"/>
        <w:spacing w:line="80" w:lineRule="atLeast"/>
        <w:rPr>
          <w:rFonts w:ascii="標楷體" w:eastAsia="標楷體" w:hAnsi="標楷體"/>
          <w:b/>
          <w:color w:val="000000" w:themeColor="text1"/>
          <w:szCs w:val="24"/>
          <w:lang w:eastAsia="zh-TW"/>
        </w:rPr>
      </w:pPr>
      <w:r w:rsidRPr="00844201">
        <w:rPr>
          <w:rFonts w:ascii="標楷體" w:eastAsia="標楷體" w:hAnsi="標楷體" w:cs="Arial" w:hint="eastAsia"/>
          <w:b/>
          <w:bCs/>
          <w:color w:val="000000" w:themeColor="text1"/>
          <w:szCs w:val="24"/>
          <w:lang w:eastAsia="zh-TW"/>
        </w:rPr>
        <w:t>※</w:t>
      </w:r>
      <w:r w:rsidRPr="00844201">
        <w:rPr>
          <w:rFonts w:ascii="標楷體" w:eastAsia="標楷體" w:hAnsi="標楷體" w:hint="eastAsia"/>
          <w:b/>
          <w:color w:val="000000" w:themeColor="text1"/>
          <w:szCs w:val="24"/>
          <w:lang w:eastAsia="zh-TW"/>
        </w:rPr>
        <w:t>以上旅客已閱讀並同意上述條款，如有發生問題均不得有任何爭議。</w:t>
      </w:r>
    </w:p>
    <w:p w:rsidR="00DB661A" w:rsidRPr="00DF34AB" w:rsidRDefault="00DB661A" w:rsidP="00DB661A">
      <w:pPr>
        <w:snapToGrid w:val="0"/>
        <w:spacing w:line="80" w:lineRule="atLeast"/>
        <w:rPr>
          <w:rFonts w:ascii="標楷體" w:eastAsia="標楷體" w:hAnsi="標楷體"/>
          <w:b/>
          <w:color w:val="000000" w:themeColor="text1"/>
          <w:szCs w:val="24"/>
          <w:lang w:eastAsia="zh-TW"/>
        </w:rPr>
      </w:pPr>
      <w:r w:rsidRPr="00844201">
        <w:rPr>
          <w:rFonts w:ascii="標楷體" w:eastAsia="標楷體" w:hAnsi="標楷體" w:cs="Arial" w:hint="eastAsia"/>
          <w:b/>
          <w:bCs/>
          <w:color w:val="000000" w:themeColor="text1"/>
          <w:szCs w:val="24"/>
          <w:lang w:eastAsia="zh-TW"/>
        </w:rPr>
        <w:t>※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TW"/>
        </w:rPr>
        <w:t>於簽定本同意書即代表同意訂購船艙，如有取消或</w:t>
      </w:r>
      <w:proofErr w:type="gramStart"/>
      <w:r>
        <w:rPr>
          <w:rFonts w:ascii="標楷體" w:eastAsia="標楷體" w:hAnsi="標楷體" w:hint="eastAsia"/>
          <w:b/>
          <w:color w:val="000000" w:themeColor="text1"/>
          <w:szCs w:val="24"/>
          <w:lang w:eastAsia="zh-TW"/>
        </w:rPr>
        <w:t>變更均依相關</w:t>
      </w:r>
      <w:proofErr w:type="gramEnd"/>
      <w:r>
        <w:rPr>
          <w:rFonts w:ascii="標楷體" w:eastAsia="標楷體" w:hAnsi="標楷體" w:hint="eastAsia"/>
          <w:b/>
          <w:color w:val="000000" w:themeColor="text1"/>
          <w:szCs w:val="24"/>
          <w:lang w:eastAsia="zh-TW"/>
        </w:rPr>
        <w:t>規定收取消費。</w:t>
      </w:r>
      <w:r w:rsidR="006D4979">
        <w:rPr>
          <w:rFonts w:ascii="標楷體" w:eastAsia="標楷體" w:hAnsi="標楷體"/>
          <w:b/>
          <w:color w:val="000000" w:themeColor="text1"/>
          <w:szCs w:val="24"/>
          <w:lang w:eastAsia="zh-TW"/>
        </w:rPr>
        <w:br/>
      </w:r>
      <w:bookmarkStart w:id="0" w:name="_GoBack"/>
      <w:bookmarkEnd w:id="0"/>
    </w:p>
    <w:p w:rsidR="00F06AD9" w:rsidRPr="00956CA7" w:rsidRDefault="00DB661A" w:rsidP="00DB661A">
      <w:pPr>
        <w:pStyle w:val="a3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  <w:proofErr w:type="spellStart"/>
      <w:r w:rsidRPr="00844201">
        <w:rPr>
          <w:rFonts w:ascii="標楷體" w:eastAsia="標楷體" w:hAnsi="標楷體" w:hint="eastAsia"/>
          <w:b/>
          <w:color w:val="000000" w:themeColor="text1"/>
        </w:rPr>
        <w:t>旅客代表簽名</w:t>
      </w:r>
      <w:proofErr w:type="spellEnd"/>
      <w:r w:rsidRPr="00844201">
        <w:rPr>
          <w:rFonts w:ascii="標楷體" w:eastAsia="標楷體" w:hAnsi="標楷體" w:hint="eastAsia"/>
          <w:b/>
          <w:color w:val="000000" w:themeColor="text1"/>
        </w:rPr>
        <w:t>________________________________</w:t>
      </w:r>
      <w:proofErr w:type="spellStart"/>
      <w:r w:rsidRPr="00844201">
        <w:rPr>
          <w:rFonts w:ascii="標楷體" w:eastAsia="標楷體" w:hAnsi="標楷體" w:hint="eastAsia"/>
          <w:b/>
          <w:color w:val="000000" w:themeColor="text1"/>
        </w:rPr>
        <w:t>日期</w:t>
      </w:r>
      <w:proofErr w:type="spellEnd"/>
      <w:r w:rsidRPr="00844201">
        <w:rPr>
          <w:rFonts w:ascii="標楷體" w:eastAsia="標楷體" w:hAnsi="標楷體" w:hint="eastAsia"/>
          <w:b/>
          <w:color w:val="000000" w:themeColor="text1"/>
        </w:rPr>
        <w:t>：</w:t>
      </w:r>
      <w:r w:rsidRPr="00844201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               </w:t>
      </w:r>
      <w:r w:rsidRPr="00844201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F06AD9" w:rsidRPr="00956CA7" w:rsidRDefault="00F06AD9">
      <w:pPr>
        <w:pStyle w:val="a3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</w:p>
    <w:p w:rsidR="00F06AD9" w:rsidRPr="00956CA7" w:rsidRDefault="00F06AD9">
      <w:pPr>
        <w:pStyle w:val="a3"/>
        <w:rPr>
          <w:rFonts w:ascii="標楷體" w:eastAsia="標楷體" w:hAnsi="標楷體" w:cs="Arial"/>
          <w:color w:val="000000" w:themeColor="text1"/>
          <w:sz w:val="20"/>
          <w:szCs w:val="22"/>
          <w:lang w:eastAsia="zh-TW"/>
        </w:rPr>
      </w:pPr>
    </w:p>
    <w:sectPr w:rsidR="00F06AD9" w:rsidRPr="00956CA7" w:rsidSect="00BF7A50">
      <w:footerReference w:type="default" r:id="rId9"/>
      <w:pgSz w:w="11900" w:h="16840"/>
      <w:pgMar w:top="851" w:right="680" w:bottom="567" w:left="743" w:header="0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D3" w:rsidRDefault="00BA23D3">
      <w:r>
        <w:separator/>
      </w:r>
    </w:p>
  </w:endnote>
  <w:endnote w:type="continuationSeparator" w:id="0">
    <w:p w:rsidR="00BA23D3" w:rsidRDefault="00BA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JP Regular">
    <w:altName w:val="Arial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roid Sans Fallback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79" w:rsidRDefault="006D497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E8503A" wp14:editId="115AA5F7">
              <wp:simplePos x="0" y="0"/>
              <wp:positionH relativeFrom="page">
                <wp:posOffset>5461635</wp:posOffset>
              </wp:positionH>
              <wp:positionV relativeFrom="page">
                <wp:posOffset>10405745</wp:posOffset>
              </wp:positionV>
              <wp:extent cx="1573530" cy="139065"/>
              <wp:effectExtent l="381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979" w:rsidRDefault="006D4979">
                          <w:pPr>
                            <w:spacing w:line="218" w:lineRule="exact"/>
                            <w:ind w:left="20"/>
                            <w:rPr>
                              <w:rFonts w:ascii="Times New Roman" w:eastAsia="Times New Roman"/>
                              <w:sz w:val="16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Times New Roman"/>
                              <w:color w:val="C0C0C0"/>
                              <w:sz w:val="16"/>
                              <w:lang w:eastAsia="zh-TW"/>
                            </w:rPr>
                            <w:t xml:space="preserve">COSTA </w:t>
                          </w:r>
                          <w:proofErr w:type="gramStart"/>
                          <w:r>
                            <w:rPr>
                              <w:rFonts w:ascii="Droid Sans Fallback" w:eastAsia="Droid Sans Fallback" w:hint="eastAsia"/>
                              <w:color w:val="C0C0C0"/>
                              <w:sz w:val="16"/>
                              <w:lang w:eastAsia="zh-TW"/>
                            </w:rPr>
                            <w:t>歌詩達</w:t>
                          </w:r>
                          <w:proofErr w:type="gramEnd"/>
                          <w:r>
                            <w:rPr>
                              <w:rFonts w:ascii="Droid Sans Fallback" w:eastAsia="Droid Sans Fallback" w:hint="eastAsia"/>
                              <w:color w:val="C0C0C0"/>
                              <w:sz w:val="16"/>
                              <w:lang w:eastAsia="zh-TW"/>
                            </w:rPr>
                            <w:t>郵輪特別協議書</w:t>
                          </w:r>
                          <w:r>
                            <w:rPr>
                              <w:rFonts w:ascii="Times New Roman" w:eastAsia="Times New Roman"/>
                              <w:color w:val="C0C0C0"/>
                              <w:sz w:val="16"/>
                              <w:lang w:eastAsia="zh-TW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Times New Roman" w:eastAsia="Times New Roman"/>
                              <w:color w:val="C0C0C0"/>
                              <w:sz w:val="16"/>
                              <w:lang w:eastAsia="zh-TW"/>
                            </w:rPr>
                            <w:t>doc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05pt;margin-top:819.35pt;width:123.9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e7qwIAAKk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KYkNFiFs3gqoA7fxZ788gk55Jket1Jpd9R0SJj&#10;pFhC5y06OdwrPbpOLiYYFzlrGtv9hl8cAOZ4ArHhqbkzWdhm/oi9eLPcLEMnDOYbJ/SyzLnN16Ez&#10;z/1FlM2y9Trzf5q4fpjUrCwpN2EmYfnhnzXuKPFREidpKdGw0sCZlJTcbdeNRAcCws7tdyzImZt7&#10;mYatF3B5QckPQu8uiJ18vlw4YR5GTrzwlo7nx3fx3AvjMMsvKd0zTv+dEupTHEdBNIrpt9w8+73m&#10;RpKWaRgdDWtTvDw5kcRIcMNL21pNWDPaZ6Uw6T+XAto9NdoK1mh0VKsetgOgGBVvRfkE0pUClAUi&#10;hHkHRi3kd4x6mB0pVt/2RFKMmvcc5G8GzWTIydhOBuEFPE2xxmg013ocSPtOsl0NyOMPxsUt/CIV&#10;s+p9zgJSNxuYB5bEcXaZgXO+t17PE3b1CwAA//8DAFBLAwQUAAYACAAAACEAwnJEmOAAAAAOAQAA&#10;DwAAAGRycy9kb3ducmV2LnhtbEyPwU7DMAyG70i8Q2QkbiwpSFlXmk4TghMSoisHjmnjtdUapzTZ&#10;Vt6e9MSO9v/p9+d8O9uBnXHyvSMFyUoAQ2qc6alV8FW9PaTAfNBk9OAIFfyih21xe5PrzLgLlXje&#10;h5bFEvKZVtCFMGac+6ZDq/3KjUgxO7jJ6hDHqeVm0pdYbgf+KITkVvcUL3R6xJcOm+P+ZBXsvql8&#10;7X8+6s/yUPZVtRH0Lo9K3d/Nu2dgAefwD8OiH9WhiE61O5HxbFCQSpFENAbyKV0DW5BErDfA6mUn&#10;hQRe5Pz6jeIPAAD//wMAUEsBAi0AFAAGAAgAAAAhALaDOJL+AAAA4QEAABMAAAAAAAAAAAAAAAAA&#10;AAAAAFtDb250ZW50X1R5cGVzXS54bWxQSwECLQAUAAYACAAAACEAOP0h/9YAAACUAQAACwAAAAAA&#10;AAAAAAAAAAAvAQAAX3JlbHMvLnJlbHNQSwECLQAUAAYACAAAACEAUCMnu6sCAACpBQAADgAAAAAA&#10;AAAAAAAAAAAuAgAAZHJzL2Uyb0RvYy54bWxQSwECLQAUAAYACAAAACEAwnJEmOAAAAAOAQAADwAA&#10;AAAAAAAAAAAAAAAFBQAAZHJzL2Rvd25yZXYueG1sUEsFBgAAAAAEAAQA8wAAABIGAAAAAA==&#10;" filled="f" stroked="f">
              <v:textbox inset="0,0,0,0">
                <w:txbxContent>
                  <w:p w:rsidR="00F06AD9" w:rsidRDefault="003B0482">
                    <w:pPr>
                      <w:spacing w:line="218" w:lineRule="exact"/>
                      <w:ind w:left="20"/>
                      <w:rPr>
                        <w:rFonts w:ascii="Times New Roman" w:eastAsia="Times New Roman"/>
                        <w:sz w:val="16"/>
                        <w:lang w:eastAsia="zh-TW"/>
                      </w:rPr>
                    </w:pPr>
                    <w:r>
                      <w:rPr>
                        <w:rFonts w:ascii="Times New Roman" w:eastAsia="Times New Roman"/>
                        <w:color w:val="C0C0C0"/>
                        <w:sz w:val="16"/>
                        <w:lang w:eastAsia="zh-TW"/>
                      </w:rPr>
                      <w:t xml:space="preserve">COSTA </w:t>
                    </w:r>
                    <w:proofErr w:type="gramStart"/>
                    <w:r>
                      <w:rPr>
                        <w:rFonts w:ascii="Droid Sans Fallback" w:eastAsia="Droid Sans Fallback" w:hint="eastAsia"/>
                        <w:color w:val="C0C0C0"/>
                        <w:sz w:val="16"/>
                        <w:lang w:eastAsia="zh-TW"/>
                      </w:rPr>
                      <w:t>歌詩達</w:t>
                    </w:r>
                    <w:proofErr w:type="gramEnd"/>
                    <w:r>
                      <w:rPr>
                        <w:rFonts w:ascii="Droid Sans Fallback" w:eastAsia="Droid Sans Fallback" w:hint="eastAsia"/>
                        <w:color w:val="C0C0C0"/>
                        <w:sz w:val="16"/>
                        <w:lang w:eastAsia="zh-TW"/>
                      </w:rPr>
                      <w:t>郵輪特別協議書</w:t>
                    </w:r>
                    <w:r>
                      <w:rPr>
                        <w:rFonts w:ascii="Times New Roman" w:eastAsia="Times New Roman"/>
                        <w:color w:val="C0C0C0"/>
                        <w:sz w:val="16"/>
                        <w:lang w:eastAsia="zh-TW"/>
                      </w:rPr>
                      <w:t>.</w:t>
                    </w:r>
                    <w:proofErr w:type="gramStart"/>
                    <w:r>
                      <w:rPr>
                        <w:rFonts w:ascii="Times New Roman" w:eastAsia="Times New Roman"/>
                        <w:color w:val="C0C0C0"/>
                        <w:sz w:val="16"/>
                        <w:lang w:eastAsia="zh-TW"/>
                      </w:rPr>
                      <w:t>doc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D3" w:rsidRDefault="00BA23D3">
      <w:r>
        <w:separator/>
      </w:r>
    </w:p>
  </w:footnote>
  <w:footnote w:type="continuationSeparator" w:id="0">
    <w:p w:rsidR="00BA23D3" w:rsidRDefault="00BA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A1"/>
    <w:multiLevelType w:val="hybridMultilevel"/>
    <w:tmpl w:val="915A9772"/>
    <w:lvl w:ilvl="0" w:tplc="CA3872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25992383"/>
    <w:multiLevelType w:val="hybridMultilevel"/>
    <w:tmpl w:val="0A86F758"/>
    <w:lvl w:ilvl="0" w:tplc="24C27F60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114699"/>
    <w:multiLevelType w:val="hybridMultilevel"/>
    <w:tmpl w:val="34A4CABA"/>
    <w:lvl w:ilvl="0" w:tplc="D8CCCA78">
      <w:start w:val="7"/>
      <w:numFmt w:val="decimal"/>
      <w:lvlText w:val="%1."/>
      <w:lvlJc w:val="left"/>
      <w:pPr>
        <w:ind w:left="711" w:hanging="360"/>
        <w:jc w:val="left"/>
      </w:pPr>
      <w:rPr>
        <w:rFonts w:ascii="Noto Sans CJK JP Regular" w:eastAsia="Noto Sans CJK JP Regular" w:hAnsi="Noto Sans CJK JP Regular" w:cs="Noto Sans CJK JP Regular" w:hint="default"/>
        <w:w w:val="90"/>
        <w:sz w:val="24"/>
        <w:szCs w:val="24"/>
      </w:rPr>
    </w:lvl>
    <w:lvl w:ilvl="1" w:tplc="147E677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9FC0D1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8FE6E03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67DE25FA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6DE42C48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E1E431E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58728254"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3D22BB46">
      <w:numFmt w:val="bullet"/>
      <w:lvlText w:val="•"/>
      <w:lvlJc w:val="left"/>
      <w:pPr>
        <w:ind w:left="85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9"/>
    <w:rsid w:val="00084B9A"/>
    <w:rsid w:val="00102D69"/>
    <w:rsid w:val="00137FE8"/>
    <w:rsid w:val="00142109"/>
    <w:rsid w:val="001865B5"/>
    <w:rsid w:val="001B59F0"/>
    <w:rsid w:val="001F0C3B"/>
    <w:rsid w:val="00220181"/>
    <w:rsid w:val="00224AC2"/>
    <w:rsid w:val="00254497"/>
    <w:rsid w:val="00277461"/>
    <w:rsid w:val="002B5209"/>
    <w:rsid w:val="003B0482"/>
    <w:rsid w:val="003B5D38"/>
    <w:rsid w:val="003E1203"/>
    <w:rsid w:val="003E70E6"/>
    <w:rsid w:val="0045058C"/>
    <w:rsid w:val="006161E5"/>
    <w:rsid w:val="006D4979"/>
    <w:rsid w:val="006E015F"/>
    <w:rsid w:val="00783F6B"/>
    <w:rsid w:val="00791C05"/>
    <w:rsid w:val="00794BFB"/>
    <w:rsid w:val="00890631"/>
    <w:rsid w:val="00956CA7"/>
    <w:rsid w:val="009A68ED"/>
    <w:rsid w:val="00AA7107"/>
    <w:rsid w:val="00AD63D8"/>
    <w:rsid w:val="00B45FCE"/>
    <w:rsid w:val="00B556A5"/>
    <w:rsid w:val="00B578B9"/>
    <w:rsid w:val="00BA23D3"/>
    <w:rsid w:val="00BA3278"/>
    <w:rsid w:val="00BF7A50"/>
    <w:rsid w:val="00CA7FD5"/>
    <w:rsid w:val="00CF1157"/>
    <w:rsid w:val="00D04DBC"/>
    <w:rsid w:val="00D54908"/>
    <w:rsid w:val="00D551DE"/>
    <w:rsid w:val="00DB661A"/>
    <w:rsid w:val="00DC1903"/>
    <w:rsid w:val="00E406A8"/>
    <w:rsid w:val="00E82E7B"/>
    <w:rsid w:val="00EE561A"/>
    <w:rsid w:val="00EE5EAB"/>
    <w:rsid w:val="00F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95" w:lineRule="exact"/>
      <w:ind w:left="71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2D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D69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D69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b">
    <w:name w:val="annotation reference"/>
    <w:rsid w:val="00956CA7"/>
    <w:rPr>
      <w:sz w:val="18"/>
      <w:szCs w:val="18"/>
    </w:rPr>
  </w:style>
  <w:style w:type="paragraph" w:styleId="ac">
    <w:name w:val="annotation text"/>
    <w:basedOn w:val="a"/>
    <w:link w:val="ad"/>
    <w:rsid w:val="00956CA7"/>
    <w:pPr>
      <w:autoSpaceDE/>
      <w:autoSpaceDN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d">
    <w:name w:val="註解文字 字元"/>
    <w:basedOn w:val="a0"/>
    <w:link w:val="ac"/>
    <w:rsid w:val="00956CA7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Default">
    <w:name w:val="Default"/>
    <w:rsid w:val="00DB661A"/>
    <w:pPr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style08">
    <w:name w:val="style08"/>
    <w:rsid w:val="00DB661A"/>
  </w:style>
  <w:style w:type="character" w:customStyle="1" w:styleId="gray1">
    <w:name w:val="gray1"/>
    <w:basedOn w:val="a0"/>
    <w:rsid w:val="00CA7FD5"/>
    <w:rPr>
      <w:color w:val="444444"/>
    </w:rPr>
  </w:style>
  <w:style w:type="character" w:styleId="ae">
    <w:name w:val="Strong"/>
    <w:basedOn w:val="a0"/>
    <w:uiPriority w:val="22"/>
    <w:qFormat/>
    <w:rsid w:val="00CA7FD5"/>
    <w:rPr>
      <w:b/>
      <w:bCs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E82E7B"/>
    <w:pPr>
      <w:autoSpaceDE w:val="0"/>
      <w:autoSpaceDN w:val="0"/>
    </w:pPr>
    <w:rPr>
      <w:rFonts w:ascii="Noto Sans CJK JP Regular" w:eastAsia="Noto Sans CJK JP Regular" w:hAnsi="Noto Sans CJK JP Regular" w:cs="Noto Sans CJK JP Regular"/>
      <w:b/>
      <w:bCs/>
      <w:kern w:val="0"/>
      <w:sz w:val="22"/>
      <w:szCs w:val="22"/>
      <w:lang w:eastAsia="en-US"/>
    </w:rPr>
  </w:style>
  <w:style w:type="character" w:customStyle="1" w:styleId="af0">
    <w:name w:val="註解主旨 字元"/>
    <w:basedOn w:val="ad"/>
    <w:link w:val="af"/>
    <w:uiPriority w:val="99"/>
    <w:semiHidden/>
    <w:rsid w:val="00E82E7B"/>
    <w:rPr>
      <w:rFonts w:ascii="Noto Sans CJK JP Regular" w:eastAsia="Noto Sans CJK JP Regular" w:hAnsi="Noto Sans CJK JP Regular" w:cs="Noto Sans CJK JP Regular"/>
      <w:b/>
      <w:bCs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95" w:lineRule="exact"/>
      <w:ind w:left="71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2D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D69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D69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b">
    <w:name w:val="annotation reference"/>
    <w:rsid w:val="00956CA7"/>
    <w:rPr>
      <w:sz w:val="18"/>
      <w:szCs w:val="18"/>
    </w:rPr>
  </w:style>
  <w:style w:type="paragraph" w:styleId="ac">
    <w:name w:val="annotation text"/>
    <w:basedOn w:val="a"/>
    <w:link w:val="ad"/>
    <w:rsid w:val="00956CA7"/>
    <w:pPr>
      <w:autoSpaceDE/>
      <w:autoSpaceDN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d">
    <w:name w:val="註解文字 字元"/>
    <w:basedOn w:val="a0"/>
    <w:link w:val="ac"/>
    <w:rsid w:val="00956CA7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customStyle="1" w:styleId="Default">
    <w:name w:val="Default"/>
    <w:rsid w:val="00DB661A"/>
    <w:pPr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style08">
    <w:name w:val="style08"/>
    <w:rsid w:val="00DB661A"/>
  </w:style>
  <w:style w:type="character" w:customStyle="1" w:styleId="gray1">
    <w:name w:val="gray1"/>
    <w:basedOn w:val="a0"/>
    <w:rsid w:val="00CA7FD5"/>
    <w:rPr>
      <w:color w:val="444444"/>
    </w:rPr>
  </w:style>
  <w:style w:type="character" w:styleId="ae">
    <w:name w:val="Strong"/>
    <w:basedOn w:val="a0"/>
    <w:uiPriority w:val="22"/>
    <w:qFormat/>
    <w:rsid w:val="00CA7FD5"/>
    <w:rPr>
      <w:b/>
      <w:bCs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E82E7B"/>
    <w:pPr>
      <w:autoSpaceDE w:val="0"/>
      <w:autoSpaceDN w:val="0"/>
    </w:pPr>
    <w:rPr>
      <w:rFonts w:ascii="Noto Sans CJK JP Regular" w:eastAsia="Noto Sans CJK JP Regular" w:hAnsi="Noto Sans CJK JP Regular" w:cs="Noto Sans CJK JP Regular"/>
      <w:b/>
      <w:bCs/>
      <w:kern w:val="0"/>
      <w:sz w:val="22"/>
      <w:szCs w:val="22"/>
      <w:lang w:eastAsia="en-US"/>
    </w:rPr>
  </w:style>
  <w:style w:type="character" w:customStyle="1" w:styleId="af0">
    <w:name w:val="註解主旨 字元"/>
    <w:basedOn w:val="ad"/>
    <w:link w:val="af"/>
    <w:uiPriority w:val="99"/>
    <w:semiHidden/>
    <w:rsid w:val="00E82E7B"/>
    <w:rPr>
      <w:rFonts w:ascii="Noto Sans CJK JP Regular" w:eastAsia="Noto Sans CJK JP Regular" w:hAnsi="Noto Sans CJK JP Regular" w:cs="Noto Sans CJK JP Regular"/>
      <w:b/>
      <w:bCs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C2BB-C23F-48E2-9B1A-BE0B2AF9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(COSTA</dc:title>
  <dc:creator>jesseteng</dc:creator>
  <cp:lastModifiedBy>(AE)蔡瑞明</cp:lastModifiedBy>
  <cp:revision>4</cp:revision>
  <dcterms:created xsi:type="dcterms:W3CDTF">2019-07-01T06:38:00Z</dcterms:created>
  <dcterms:modified xsi:type="dcterms:W3CDTF">2019-07-02T02:52:00Z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2019-06-19T00:00:00Z</vt:filetime>
  </property>
</Properties>
</file>